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AEEF3" w:themeColor="accent5" w:themeTint="33"/>
  <w:body>
    <w:p w14:paraId="6779EB02" w14:textId="77777777" w:rsidR="002847B7" w:rsidRPr="00031E49" w:rsidRDefault="002847B7" w:rsidP="00AC1D9E">
      <w:pPr>
        <w:jc w:val="center"/>
        <w:rPr>
          <w:rFonts w:ascii="Book Antiqua" w:hAnsi="Book Antiqua" w:cs="Arial"/>
          <w:b/>
          <w:bCs/>
          <w:sz w:val="22"/>
          <w:szCs w:val="22"/>
        </w:rPr>
      </w:pPr>
    </w:p>
    <w:p w14:paraId="29389628" w14:textId="77777777" w:rsidR="002847B7" w:rsidRPr="00031E49" w:rsidRDefault="002847B7" w:rsidP="00AC1D9E">
      <w:pPr>
        <w:tabs>
          <w:tab w:val="left" w:pos="1037"/>
        </w:tabs>
        <w:jc w:val="center"/>
        <w:rPr>
          <w:rFonts w:ascii="Book Antiqua" w:hAnsi="Book Antiqua" w:cs="Arial"/>
          <w:b/>
          <w:sz w:val="22"/>
          <w:szCs w:val="22"/>
        </w:rPr>
      </w:pPr>
    </w:p>
    <w:p w14:paraId="48D68736" w14:textId="77777777" w:rsidR="002847B7" w:rsidRPr="00031E49" w:rsidRDefault="002847B7" w:rsidP="00AC1D9E">
      <w:pPr>
        <w:tabs>
          <w:tab w:val="left" w:pos="1037"/>
        </w:tabs>
        <w:jc w:val="center"/>
        <w:rPr>
          <w:rFonts w:ascii="Book Antiqua" w:hAnsi="Book Antiqua" w:cs="Arial"/>
          <w:b/>
          <w:sz w:val="22"/>
          <w:szCs w:val="22"/>
        </w:rPr>
      </w:pPr>
    </w:p>
    <w:p w14:paraId="5B2488F2" w14:textId="77777777" w:rsidR="002847B7" w:rsidRPr="00031E49" w:rsidRDefault="002847B7" w:rsidP="00AC1D9E">
      <w:pPr>
        <w:tabs>
          <w:tab w:val="left" w:pos="1037"/>
        </w:tabs>
        <w:jc w:val="center"/>
        <w:rPr>
          <w:rFonts w:ascii="Book Antiqua" w:hAnsi="Book Antiqua" w:cs="Arial"/>
          <w:b/>
          <w:sz w:val="22"/>
          <w:szCs w:val="22"/>
        </w:rPr>
      </w:pPr>
    </w:p>
    <w:p w14:paraId="4A7C5FB6" w14:textId="77777777" w:rsidR="002847B7" w:rsidRPr="00031E49" w:rsidRDefault="002847B7" w:rsidP="00AC1D9E">
      <w:pPr>
        <w:tabs>
          <w:tab w:val="left" w:pos="1037"/>
        </w:tabs>
        <w:jc w:val="center"/>
        <w:rPr>
          <w:rFonts w:ascii="Book Antiqua" w:hAnsi="Book Antiqua" w:cs="Arial"/>
          <w:b/>
          <w:sz w:val="22"/>
          <w:szCs w:val="22"/>
        </w:rPr>
      </w:pPr>
    </w:p>
    <w:p w14:paraId="1B81AA2E" w14:textId="77777777" w:rsidR="002847B7" w:rsidRPr="00031E49" w:rsidRDefault="002847B7" w:rsidP="00AC1D9E">
      <w:pPr>
        <w:tabs>
          <w:tab w:val="left" w:pos="1037"/>
        </w:tabs>
        <w:jc w:val="center"/>
        <w:rPr>
          <w:rFonts w:ascii="Book Antiqua" w:hAnsi="Book Antiqua" w:cs="Arial"/>
          <w:b/>
          <w:sz w:val="22"/>
          <w:szCs w:val="22"/>
        </w:rPr>
      </w:pPr>
    </w:p>
    <w:p w14:paraId="0454A6A1" w14:textId="77777777" w:rsidR="002847B7" w:rsidRPr="00031E49" w:rsidRDefault="002847B7" w:rsidP="00AC1D9E">
      <w:pPr>
        <w:tabs>
          <w:tab w:val="left" w:pos="1037"/>
        </w:tabs>
        <w:jc w:val="center"/>
        <w:rPr>
          <w:rFonts w:ascii="Book Antiqua" w:hAnsi="Book Antiqua" w:cs="Arial"/>
          <w:b/>
          <w:sz w:val="22"/>
          <w:szCs w:val="22"/>
        </w:rPr>
      </w:pPr>
    </w:p>
    <w:p w14:paraId="2DA99540" w14:textId="77777777" w:rsidR="002847B7" w:rsidRPr="00031E49" w:rsidRDefault="002847B7" w:rsidP="00AC1D9E">
      <w:pPr>
        <w:tabs>
          <w:tab w:val="left" w:pos="1037"/>
        </w:tabs>
        <w:jc w:val="center"/>
        <w:rPr>
          <w:rFonts w:ascii="Book Antiqua" w:hAnsi="Book Antiqua" w:cs="Arial"/>
          <w:b/>
          <w:sz w:val="22"/>
          <w:szCs w:val="22"/>
        </w:rPr>
      </w:pPr>
    </w:p>
    <w:p w14:paraId="7B69F8F6" w14:textId="77777777" w:rsidR="002847B7" w:rsidRPr="00031E49" w:rsidRDefault="002847B7" w:rsidP="00AC1D9E">
      <w:pPr>
        <w:tabs>
          <w:tab w:val="left" w:pos="1037"/>
        </w:tabs>
        <w:jc w:val="center"/>
        <w:rPr>
          <w:rFonts w:ascii="Book Antiqua" w:hAnsi="Book Antiqua" w:cs="Arial"/>
          <w:b/>
          <w:sz w:val="22"/>
          <w:szCs w:val="22"/>
        </w:rPr>
      </w:pPr>
    </w:p>
    <w:p w14:paraId="0B5A0ACF" w14:textId="77777777" w:rsidR="002847B7" w:rsidRPr="00031E49" w:rsidRDefault="002847B7" w:rsidP="00AC1D9E">
      <w:pPr>
        <w:tabs>
          <w:tab w:val="left" w:pos="1037"/>
        </w:tabs>
        <w:jc w:val="center"/>
        <w:rPr>
          <w:rFonts w:ascii="Book Antiqua" w:hAnsi="Book Antiqua" w:cs="Arial"/>
          <w:b/>
          <w:sz w:val="22"/>
          <w:szCs w:val="22"/>
        </w:rPr>
      </w:pPr>
    </w:p>
    <w:p w14:paraId="5218BD40" w14:textId="77777777" w:rsidR="002847B7" w:rsidRPr="00031E49" w:rsidRDefault="002847B7" w:rsidP="00AC1D9E">
      <w:pPr>
        <w:tabs>
          <w:tab w:val="left" w:pos="1037"/>
        </w:tabs>
        <w:jc w:val="center"/>
        <w:rPr>
          <w:rFonts w:ascii="Book Antiqua" w:hAnsi="Book Antiqua" w:cs="Arial"/>
          <w:b/>
          <w:sz w:val="22"/>
          <w:szCs w:val="22"/>
        </w:rPr>
      </w:pPr>
    </w:p>
    <w:p w14:paraId="02D8D732" w14:textId="77777777" w:rsidR="002847B7" w:rsidRPr="00031E49" w:rsidRDefault="002847B7" w:rsidP="00AC1D9E">
      <w:pPr>
        <w:tabs>
          <w:tab w:val="left" w:pos="1037"/>
        </w:tabs>
        <w:jc w:val="center"/>
        <w:rPr>
          <w:rFonts w:ascii="Book Antiqua" w:hAnsi="Book Antiqua" w:cs="Arial"/>
          <w:b/>
          <w:sz w:val="22"/>
          <w:szCs w:val="22"/>
        </w:rPr>
      </w:pPr>
    </w:p>
    <w:p w14:paraId="2C7AE43A" w14:textId="77777777" w:rsidR="002847B7" w:rsidRPr="00031E49" w:rsidRDefault="002847B7" w:rsidP="00AC1D9E">
      <w:pPr>
        <w:tabs>
          <w:tab w:val="left" w:pos="1037"/>
        </w:tabs>
        <w:jc w:val="center"/>
        <w:rPr>
          <w:rFonts w:ascii="Book Antiqua" w:hAnsi="Book Antiqua" w:cs="Arial"/>
          <w:b/>
          <w:sz w:val="22"/>
          <w:szCs w:val="22"/>
        </w:rPr>
      </w:pPr>
    </w:p>
    <w:p w14:paraId="5EC6D9DB" w14:textId="53C44AEA" w:rsidR="002847B7" w:rsidRPr="00031E49" w:rsidRDefault="002847B7" w:rsidP="00AC1D9E">
      <w:pPr>
        <w:tabs>
          <w:tab w:val="left" w:pos="1037"/>
        </w:tabs>
        <w:jc w:val="center"/>
        <w:rPr>
          <w:rFonts w:ascii="Book Antiqua" w:hAnsi="Book Antiqua" w:cs="Arial"/>
          <w:b/>
          <w:sz w:val="22"/>
          <w:szCs w:val="22"/>
        </w:rPr>
      </w:pPr>
      <w:r w:rsidRPr="00031E49">
        <w:rPr>
          <w:rFonts w:ascii="Book Antiqua" w:hAnsi="Book Antiqua" w:cs="Arial"/>
          <w:b/>
          <w:sz w:val="22"/>
          <w:szCs w:val="22"/>
        </w:rPr>
        <w:t>SECTION – III</w:t>
      </w:r>
    </w:p>
    <w:p w14:paraId="0DA08A97" w14:textId="77777777" w:rsidR="002847B7" w:rsidRPr="00031E49" w:rsidRDefault="002847B7" w:rsidP="00AC1D9E">
      <w:pPr>
        <w:tabs>
          <w:tab w:val="left" w:pos="1037"/>
        </w:tabs>
        <w:jc w:val="center"/>
        <w:rPr>
          <w:rFonts w:ascii="Book Antiqua" w:hAnsi="Book Antiqua" w:cs="Arial"/>
          <w:b/>
          <w:sz w:val="22"/>
          <w:szCs w:val="22"/>
        </w:rPr>
      </w:pPr>
    </w:p>
    <w:p w14:paraId="62F18923" w14:textId="77777777" w:rsidR="002847B7" w:rsidRPr="00031E49" w:rsidRDefault="002847B7" w:rsidP="00AC1D9E">
      <w:pPr>
        <w:tabs>
          <w:tab w:val="left" w:pos="1037"/>
        </w:tabs>
        <w:jc w:val="center"/>
        <w:rPr>
          <w:rFonts w:ascii="Book Antiqua" w:hAnsi="Book Antiqua" w:cs="Arial"/>
          <w:b/>
          <w:sz w:val="22"/>
          <w:szCs w:val="22"/>
        </w:rPr>
      </w:pPr>
    </w:p>
    <w:p w14:paraId="6726EC16" w14:textId="01926129" w:rsidR="002847B7" w:rsidRPr="00031E49" w:rsidRDefault="002847B7" w:rsidP="00AC1D9E">
      <w:pPr>
        <w:tabs>
          <w:tab w:val="left" w:pos="1037"/>
        </w:tabs>
        <w:jc w:val="center"/>
        <w:rPr>
          <w:rFonts w:ascii="Book Antiqua" w:hAnsi="Book Antiqua" w:cs="Arial"/>
          <w:b/>
          <w:sz w:val="22"/>
          <w:szCs w:val="22"/>
        </w:rPr>
      </w:pPr>
      <w:r w:rsidRPr="00031E49">
        <w:rPr>
          <w:rFonts w:ascii="Book Antiqua" w:hAnsi="Book Antiqua" w:cs="Arial"/>
          <w:b/>
          <w:sz w:val="22"/>
          <w:szCs w:val="22"/>
        </w:rPr>
        <w:t>BID DATA SHEETS (BDS)</w:t>
      </w:r>
    </w:p>
    <w:p w14:paraId="67A61E6F" w14:textId="6AEA7F89" w:rsidR="002847B7" w:rsidRPr="00031E49" w:rsidRDefault="002847B7" w:rsidP="00AC1D9E">
      <w:pPr>
        <w:tabs>
          <w:tab w:val="left" w:pos="1037"/>
        </w:tabs>
        <w:jc w:val="center"/>
        <w:rPr>
          <w:rFonts w:ascii="Book Antiqua" w:hAnsi="Book Antiqua" w:cs="Arial"/>
          <w:b/>
          <w:sz w:val="22"/>
          <w:szCs w:val="22"/>
        </w:rPr>
      </w:pPr>
    </w:p>
    <w:p w14:paraId="412B8FB3" w14:textId="3F349347" w:rsidR="002847B7" w:rsidRPr="00031E49" w:rsidRDefault="002847B7" w:rsidP="00AC1D9E">
      <w:pPr>
        <w:tabs>
          <w:tab w:val="left" w:pos="1037"/>
        </w:tabs>
        <w:jc w:val="center"/>
        <w:rPr>
          <w:rFonts w:ascii="Book Antiqua" w:hAnsi="Book Antiqua" w:cs="Arial"/>
          <w:b/>
          <w:sz w:val="22"/>
          <w:szCs w:val="22"/>
        </w:rPr>
      </w:pPr>
    </w:p>
    <w:p w14:paraId="5F02EF0C" w14:textId="0E997A8D" w:rsidR="002847B7" w:rsidRPr="00031E49" w:rsidRDefault="002847B7" w:rsidP="00AC1D9E">
      <w:pPr>
        <w:tabs>
          <w:tab w:val="left" w:pos="1037"/>
        </w:tabs>
        <w:jc w:val="center"/>
        <w:rPr>
          <w:rFonts w:ascii="Book Antiqua" w:hAnsi="Book Antiqua" w:cs="Arial"/>
          <w:b/>
          <w:sz w:val="22"/>
          <w:szCs w:val="22"/>
        </w:rPr>
      </w:pPr>
    </w:p>
    <w:p w14:paraId="30FF28DF" w14:textId="47CFCEF3" w:rsidR="002847B7" w:rsidRPr="00031E49" w:rsidRDefault="002847B7" w:rsidP="00AC1D9E">
      <w:pPr>
        <w:tabs>
          <w:tab w:val="left" w:pos="1037"/>
        </w:tabs>
        <w:jc w:val="center"/>
        <w:rPr>
          <w:rFonts w:ascii="Book Antiqua" w:hAnsi="Book Antiqua" w:cs="Arial"/>
          <w:b/>
          <w:sz w:val="22"/>
          <w:szCs w:val="22"/>
        </w:rPr>
      </w:pPr>
    </w:p>
    <w:p w14:paraId="0A431540" w14:textId="4A92EAFA" w:rsidR="002847B7" w:rsidRPr="00031E49" w:rsidRDefault="002847B7" w:rsidP="00AC1D9E">
      <w:pPr>
        <w:tabs>
          <w:tab w:val="left" w:pos="1037"/>
        </w:tabs>
        <w:jc w:val="center"/>
        <w:rPr>
          <w:rFonts w:ascii="Book Antiqua" w:hAnsi="Book Antiqua" w:cs="Arial"/>
          <w:b/>
          <w:sz w:val="22"/>
          <w:szCs w:val="22"/>
        </w:rPr>
      </w:pPr>
    </w:p>
    <w:p w14:paraId="014D518A" w14:textId="0E3DD102" w:rsidR="002847B7" w:rsidRPr="00031E49" w:rsidRDefault="002847B7" w:rsidP="00AC1D9E">
      <w:pPr>
        <w:tabs>
          <w:tab w:val="left" w:pos="1037"/>
        </w:tabs>
        <w:jc w:val="center"/>
        <w:rPr>
          <w:rFonts w:ascii="Book Antiqua" w:hAnsi="Book Antiqua" w:cs="Arial"/>
          <w:b/>
          <w:sz w:val="22"/>
          <w:szCs w:val="22"/>
        </w:rPr>
      </w:pPr>
    </w:p>
    <w:p w14:paraId="74880434" w14:textId="2116395D" w:rsidR="002847B7" w:rsidRPr="00031E49" w:rsidRDefault="002847B7" w:rsidP="00AC1D9E">
      <w:pPr>
        <w:tabs>
          <w:tab w:val="left" w:pos="1037"/>
        </w:tabs>
        <w:jc w:val="center"/>
        <w:rPr>
          <w:rFonts w:ascii="Book Antiqua" w:hAnsi="Book Antiqua" w:cs="Arial"/>
          <w:b/>
          <w:sz w:val="22"/>
          <w:szCs w:val="22"/>
        </w:rPr>
      </w:pPr>
    </w:p>
    <w:p w14:paraId="6CA36765" w14:textId="53C279E3" w:rsidR="002847B7" w:rsidRPr="00031E49" w:rsidRDefault="002847B7" w:rsidP="00AC1D9E">
      <w:pPr>
        <w:tabs>
          <w:tab w:val="left" w:pos="1037"/>
        </w:tabs>
        <w:jc w:val="center"/>
        <w:rPr>
          <w:rFonts w:ascii="Book Antiqua" w:hAnsi="Book Antiqua" w:cs="Arial"/>
          <w:b/>
          <w:sz w:val="22"/>
          <w:szCs w:val="22"/>
        </w:rPr>
      </w:pPr>
    </w:p>
    <w:p w14:paraId="66CADE64" w14:textId="0FC295DF" w:rsidR="002847B7" w:rsidRPr="00031E49" w:rsidRDefault="002847B7" w:rsidP="00AC1D9E">
      <w:pPr>
        <w:tabs>
          <w:tab w:val="left" w:pos="1037"/>
        </w:tabs>
        <w:jc w:val="center"/>
        <w:rPr>
          <w:rFonts w:ascii="Book Antiqua" w:hAnsi="Book Antiqua" w:cs="Arial"/>
          <w:b/>
          <w:sz w:val="22"/>
          <w:szCs w:val="22"/>
        </w:rPr>
      </w:pPr>
    </w:p>
    <w:p w14:paraId="36FC42EF" w14:textId="06A0AA23" w:rsidR="002847B7" w:rsidRPr="00031E49" w:rsidRDefault="002847B7" w:rsidP="00AC1D9E">
      <w:pPr>
        <w:tabs>
          <w:tab w:val="left" w:pos="1037"/>
        </w:tabs>
        <w:jc w:val="center"/>
        <w:rPr>
          <w:rFonts w:ascii="Book Antiqua" w:hAnsi="Book Antiqua" w:cs="Arial"/>
          <w:b/>
          <w:sz w:val="22"/>
          <w:szCs w:val="22"/>
        </w:rPr>
      </w:pPr>
    </w:p>
    <w:p w14:paraId="5CABB5FD" w14:textId="01D3E763" w:rsidR="002847B7" w:rsidRPr="00031E49" w:rsidRDefault="002847B7" w:rsidP="00AC1D9E">
      <w:pPr>
        <w:tabs>
          <w:tab w:val="left" w:pos="1037"/>
        </w:tabs>
        <w:jc w:val="center"/>
        <w:rPr>
          <w:rFonts w:ascii="Book Antiqua" w:hAnsi="Book Antiqua" w:cs="Arial"/>
          <w:b/>
          <w:sz w:val="22"/>
          <w:szCs w:val="22"/>
        </w:rPr>
      </w:pPr>
    </w:p>
    <w:p w14:paraId="39606442" w14:textId="41F300A9" w:rsidR="009C78D3" w:rsidRPr="00031E49" w:rsidRDefault="009C78D3" w:rsidP="00AC1D9E">
      <w:pPr>
        <w:tabs>
          <w:tab w:val="left" w:pos="1037"/>
        </w:tabs>
        <w:jc w:val="center"/>
        <w:rPr>
          <w:rFonts w:ascii="Book Antiqua" w:hAnsi="Book Antiqua" w:cs="Arial"/>
          <w:b/>
          <w:sz w:val="22"/>
          <w:szCs w:val="22"/>
        </w:rPr>
      </w:pPr>
    </w:p>
    <w:p w14:paraId="226D2538" w14:textId="5039964E" w:rsidR="009C78D3" w:rsidRPr="00031E49" w:rsidRDefault="009C78D3" w:rsidP="00AC1D9E">
      <w:pPr>
        <w:tabs>
          <w:tab w:val="left" w:pos="1037"/>
        </w:tabs>
        <w:jc w:val="center"/>
        <w:rPr>
          <w:rFonts w:ascii="Book Antiqua" w:hAnsi="Book Antiqua" w:cs="Arial"/>
          <w:b/>
          <w:sz w:val="22"/>
          <w:szCs w:val="22"/>
        </w:rPr>
      </w:pPr>
    </w:p>
    <w:p w14:paraId="4C481AAF" w14:textId="05347814" w:rsidR="009C78D3" w:rsidRPr="00031E49" w:rsidRDefault="009C78D3" w:rsidP="00AC1D9E">
      <w:pPr>
        <w:tabs>
          <w:tab w:val="left" w:pos="1037"/>
        </w:tabs>
        <w:jc w:val="center"/>
        <w:rPr>
          <w:rFonts w:ascii="Book Antiqua" w:hAnsi="Book Antiqua" w:cs="Arial"/>
          <w:b/>
          <w:sz w:val="22"/>
          <w:szCs w:val="22"/>
        </w:rPr>
      </w:pPr>
    </w:p>
    <w:p w14:paraId="48EF5C33" w14:textId="21B0EE91" w:rsidR="009C78D3" w:rsidRPr="00031E49" w:rsidRDefault="009C78D3" w:rsidP="00AC1D9E">
      <w:pPr>
        <w:tabs>
          <w:tab w:val="left" w:pos="1037"/>
        </w:tabs>
        <w:jc w:val="center"/>
        <w:rPr>
          <w:rFonts w:ascii="Book Antiqua" w:hAnsi="Book Antiqua" w:cs="Arial"/>
          <w:b/>
          <w:sz w:val="22"/>
          <w:szCs w:val="22"/>
        </w:rPr>
      </w:pPr>
    </w:p>
    <w:p w14:paraId="1BBCE295" w14:textId="384D208E" w:rsidR="009C78D3" w:rsidRPr="00031E49" w:rsidRDefault="009C78D3" w:rsidP="00AC1D9E">
      <w:pPr>
        <w:tabs>
          <w:tab w:val="left" w:pos="1037"/>
        </w:tabs>
        <w:jc w:val="center"/>
        <w:rPr>
          <w:rFonts w:ascii="Book Antiqua" w:hAnsi="Book Antiqua" w:cs="Arial"/>
          <w:b/>
          <w:sz w:val="22"/>
          <w:szCs w:val="22"/>
        </w:rPr>
      </w:pPr>
    </w:p>
    <w:p w14:paraId="01E6CACC" w14:textId="0DFE941B" w:rsidR="009C78D3" w:rsidRPr="00031E49" w:rsidRDefault="009C78D3" w:rsidP="00AC1D9E">
      <w:pPr>
        <w:tabs>
          <w:tab w:val="left" w:pos="1037"/>
        </w:tabs>
        <w:jc w:val="center"/>
        <w:rPr>
          <w:rFonts w:ascii="Book Antiqua" w:hAnsi="Book Antiqua" w:cs="Arial"/>
          <w:b/>
          <w:sz w:val="22"/>
          <w:szCs w:val="22"/>
        </w:rPr>
      </w:pPr>
    </w:p>
    <w:p w14:paraId="7A8498CA" w14:textId="4BE66B14" w:rsidR="009C78D3" w:rsidRPr="00031E49" w:rsidRDefault="009C78D3" w:rsidP="00AC1D9E">
      <w:pPr>
        <w:tabs>
          <w:tab w:val="left" w:pos="1037"/>
        </w:tabs>
        <w:jc w:val="center"/>
        <w:rPr>
          <w:rFonts w:ascii="Book Antiqua" w:hAnsi="Book Antiqua" w:cs="Arial"/>
          <w:b/>
          <w:sz w:val="22"/>
          <w:szCs w:val="22"/>
        </w:rPr>
      </w:pPr>
    </w:p>
    <w:p w14:paraId="61A6B51B" w14:textId="537EBAA7" w:rsidR="009C78D3" w:rsidRPr="00031E49" w:rsidRDefault="009C78D3" w:rsidP="00AC1D9E">
      <w:pPr>
        <w:tabs>
          <w:tab w:val="left" w:pos="1037"/>
        </w:tabs>
        <w:jc w:val="center"/>
        <w:rPr>
          <w:rFonts w:ascii="Book Antiqua" w:hAnsi="Book Antiqua" w:cs="Arial"/>
          <w:b/>
          <w:sz w:val="22"/>
          <w:szCs w:val="22"/>
        </w:rPr>
      </w:pPr>
    </w:p>
    <w:p w14:paraId="3FCB7D72" w14:textId="7C986403" w:rsidR="009C78D3" w:rsidRPr="00031E49" w:rsidRDefault="009C78D3" w:rsidP="00AC1D9E">
      <w:pPr>
        <w:tabs>
          <w:tab w:val="left" w:pos="1037"/>
        </w:tabs>
        <w:jc w:val="center"/>
        <w:rPr>
          <w:rFonts w:ascii="Book Antiqua" w:hAnsi="Book Antiqua" w:cs="Arial"/>
          <w:b/>
          <w:sz w:val="22"/>
          <w:szCs w:val="22"/>
        </w:rPr>
      </w:pPr>
    </w:p>
    <w:p w14:paraId="7D41D2FA" w14:textId="6147C5D1" w:rsidR="009C78D3" w:rsidRPr="00031E49" w:rsidRDefault="009C78D3" w:rsidP="00AC1D9E">
      <w:pPr>
        <w:tabs>
          <w:tab w:val="left" w:pos="1037"/>
        </w:tabs>
        <w:jc w:val="center"/>
        <w:rPr>
          <w:rFonts w:ascii="Book Antiqua" w:hAnsi="Book Antiqua" w:cs="Arial"/>
          <w:b/>
          <w:sz w:val="22"/>
          <w:szCs w:val="22"/>
        </w:rPr>
      </w:pPr>
    </w:p>
    <w:p w14:paraId="197CCCA7" w14:textId="63C3E175" w:rsidR="009C78D3" w:rsidRPr="00031E49" w:rsidRDefault="009C78D3" w:rsidP="00AC1D9E">
      <w:pPr>
        <w:tabs>
          <w:tab w:val="left" w:pos="1037"/>
        </w:tabs>
        <w:jc w:val="center"/>
        <w:rPr>
          <w:rFonts w:ascii="Book Antiqua" w:hAnsi="Book Antiqua" w:cs="Arial"/>
          <w:b/>
          <w:sz w:val="22"/>
          <w:szCs w:val="22"/>
        </w:rPr>
      </w:pPr>
    </w:p>
    <w:p w14:paraId="6CAD2795" w14:textId="49D4766A" w:rsidR="009C78D3" w:rsidRPr="00031E49" w:rsidRDefault="009C78D3" w:rsidP="00AC1D9E">
      <w:pPr>
        <w:tabs>
          <w:tab w:val="left" w:pos="1037"/>
        </w:tabs>
        <w:jc w:val="center"/>
        <w:rPr>
          <w:rFonts w:ascii="Book Antiqua" w:hAnsi="Book Antiqua" w:cs="Arial"/>
          <w:b/>
          <w:sz w:val="22"/>
          <w:szCs w:val="22"/>
        </w:rPr>
      </w:pPr>
    </w:p>
    <w:p w14:paraId="76CFA0F0" w14:textId="165E0EA0" w:rsidR="009C78D3" w:rsidRPr="00031E49" w:rsidRDefault="009C78D3" w:rsidP="00AC1D9E">
      <w:pPr>
        <w:tabs>
          <w:tab w:val="left" w:pos="1037"/>
        </w:tabs>
        <w:jc w:val="center"/>
        <w:rPr>
          <w:rFonts w:ascii="Book Antiqua" w:hAnsi="Book Antiqua" w:cs="Arial"/>
          <w:b/>
          <w:sz w:val="22"/>
          <w:szCs w:val="22"/>
        </w:rPr>
      </w:pPr>
    </w:p>
    <w:p w14:paraId="1A61FC9D" w14:textId="77777777" w:rsidR="009C78D3" w:rsidRPr="00031E49" w:rsidRDefault="009C78D3" w:rsidP="00AC1D9E">
      <w:pPr>
        <w:tabs>
          <w:tab w:val="left" w:pos="1037"/>
        </w:tabs>
        <w:jc w:val="center"/>
        <w:rPr>
          <w:rFonts w:ascii="Book Antiqua" w:hAnsi="Book Antiqua" w:cs="Arial"/>
          <w:b/>
          <w:sz w:val="22"/>
          <w:szCs w:val="22"/>
        </w:rPr>
      </w:pPr>
    </w:p>
    <w:p w14:paraId="18D621BA" w14:textId="69D88D6C" w:rsidR="002847B7" w:rsidRPr="00031E49" w:rsidRDefault="002847B7" w:rsidP="00AC1D9E">
      <w:pPr>
        <w:tabs>
          <w:tab w:val="left" w:pos="1037"/>
        </w:tabs>
        <w:jc w:val="center"/>
        <w:rPr>
          <w:rFonts w:ascii="Book Antiqua" w:hAnsi="Book Antiqua" w:cs="Arial"/>
          <w:b/>
          <w:sz w:val="22"/>
          <w:szCs w:val="22"/>
        </w:rPr>
      </w:pPr>
    </w:p>
    <w:p w14:paraId="33B6528F" w14:textId="748A081F" w:rsidR="002847B7" w:rsidRPr="00031E49" w:rsidRDefault="002847B7" w:rsidP="00AC1D9E">
      <w:pPr>
        <w:tabs>
          <w:tab w:val="left" w:pos="1037"/>
        </w:tabs>
        <w:jc w:val="center"/>
        <w:rPr>
          <w:rFonts w:ascii="Book Antiqua" w:hAnsi="Book Antiqua" w:cs="Arial"/>
          <w:b/>
          <w:sz w:val="22"/>
          <w:szCs w:val="22"/>
        </w:rPr>
      </w:pPr>
    </w:p>
    <w:p w14:paraId="6E6674BC" w14:textId="6B994AA7" w:rsidR="002847B7" w:rsidRPr="00031E49" w:rsidRDefault="002847B7" w:rsidP="00AC1D9E">
      <w:pPr>
        <w:tabs>
          <w:tab w:val="left" w:pos="1037"/>
        </w:tabs>
        <w:jc w:val="center"/>
        <w:rPr>
          <w:rFonts w:ascii="Book Antiqua" w:hAnsi="Book Antiqua" w:cs="Arial"/>
          <w:b/>
          <w:sz w:val="22"/>
          <w:szCs w:val="22"/>
        </w:rPr>
      </w:pPr>
    </w:p>
    <w:p w14:paraId="1A432C6E" w14:textId="457D9405" w:rsidR="002847B7" w:rsidRPr="00031E49" w:rsidRDefault="002847B7" w:rsidP="00AC1D9E">
      <w:pPr>
        <w:tabs>
          <w:tab w:val="left" w:pos="1037"/>
        </w:tabs>
        <w:jc w:val="center"/>
        <w:rPr>
          <w:rFonts w:ascii="Book Antiqua" w:hAnsi="Book Antiqua" w:cs="Arial"/>
          <w:b/>
          <w:sz w:val="22"/>
          <w:szCs w:val="22"/>
        </w:rPr>
      </w:pPr>
    </w:p>
    <w:p w14:paraId="7DA4667E" w14:textId="26FCF872" w:rsidR="002640A1" w:rsidRPr="00031E49" w:rsidRDefault="002640A1" w:rsidP="00AC1D9E">
      <w:pPr>
        <w:tabs>
          <w:tab w:val="left" w:pos="1037"/>
        </w:tabs>
        <w:jc w:val="center"/>
        <w:rPr>
          <w:rFonts w:ascii="Book Antiqua" w:hAnsi="Book Antiqua" w:cs="Arial"/>
          <w:b/>
          <w:sz w:val="22"/>
          <w:szCs w:val="22"/>
        </w:rPr>
      </w:pPr>
    </w:p>
    <w:p w14:paraId="51D3ECE1" w14:textId="4A3347CF" w:rsidR="002640A1" w:rsidRPr="00031E49" w:rsidRDefault="002640A1" w:rsidP="00AC1D9E">
      <w:pPr>
        <w:tabs>
          <w:tab w:val="left" w:pos="1037"/>
        </w:tabs>
        <w:jc w:val="center"/>
        <w:rPr>
          <w:rFonts w:ascii="Book Antiqua" w:hAnsi="Book Antiqua" w:cs="Arial"/>
          <w:b/>
          <w:sz w:val="22"/>
          <w:szCs w:val="22"/>
        </w:rPr>
      </w:pPr>
    </w:p>
    <w:p w14:paraId="2C56A266" w14:textId="12A0E080" w:rsidR="002640A1" w:rsidRPr="00031E49" w:rsidRDefault="002640A1" w:rsidP="00AC1D9E">
      <w:pPr>
        <w:tabs>
          <w:tab w:val="left" w:pos="1037"/>
        </w:tabs>
        <w:jc w:val="center"/>
        <w:rPr>
          <w:rFonts w:ascii="Book Antiqua" w:hAnsi="Book Antiqua" w:cs="Arial"/>
          <w:b/>
          <w:sz w:val="22"/>
          <w:szCs w:val="22"/>
        </w:rPr>
      </w:pPr>
    </w:p>
    <w:p w14:paraId="0CB495C9" w14:textId="01C2EF40" w:rsidR="00035C94" w:rsidRPr="00031E49" w:rsidRDefault="00035C94" w:rsidP="00AC1D9E">
      <w:pPr>
        <w:jc w:val="center"/>
        <w:rPr>
          <w:rFonts w:ascii="Book Antiqua" w:hAnsi="Book Antiqua" w:cs="Arial"/>
          <w:b/>
          <w:bCs/>
          <w:sz w:val="22"/>
          <w:szCs w:val="22"/>
        </w:rPr>
      </w:pPr>
      <w:r w:rsidRPr="00031E49">
        <w:rPr>
          <w:rFonts w:ascii="Book Antiqua" w:hAnsi="Book Antiqua" w:cs="Arial"/>
          <w:b/>
          <w:bCs/>
          <w:sz w:val="22"/>
          <w:szCs w:val="22"/>
        </w:rPr>
        <w:lastRenderedPageBreak/>
        <w:t>BID DATA SHEETS (BDS)</w:t>
      </w:r>
    </w:p>
    <w:p w14:paraId="0CB495CA" w14:textId="77777777" w:rsidR="00035C94" w:rsidRPr="00031E49" w:rsidRDefault="00035C94" w:rsidP="00AC1D9E">
      <w:pPr>
        <w:tabs>
          <w:tab w:val="left" w:pos="1037"/>
        </w:tabs>
        <w:jc w:val="center"/>
        <w:rPr>
          <w:rFonts w:ascii="Book Antiqua" w:hAnsi="Book Antiqua" w:cs="Arial"/>
          <w:b/>
          <w:sz w:val="22"/>
          <w:szCs w:val="22"/>
        </w:rPr>
      </w:pPr>
    </w:p>
    <w:p w14:paraId="0CB495CB" w14:textId="77777777" w:rsidR="00035C94" w:rsidRPr="00031E49" w:rsidRDefault="00035C94" w:rsidP="00AC1D9E">
      <w:pPr>
        <w:jc w:val="both"/>
        <w:rPr>
          <w:rFonts w:ascii="Book Antiqua" w:hAnsi="Book Antiqua" w:cs="Arial"/>
          <w:sz w:val="22"/>
          <w:szCs w:val="22"/>
        </w:rPr>
      </w:pPr>
      <w:r w:rsidRPr="00031E49">
        <w:rPr>
          <w:rFonts w:ascii="Book Antiqua" w:hAnsi="Book Antiqua" w:cs="Arial"/>
          <w:sz w:val="22"/>
          <w:szCs w:val="22"/>
        </w:rPr>
        <w:t>The following bid specific data for the Plant and Equipment to be procured shall amend and/or supplement the provisions in the Instructions to Bidders (ITB)</w:t>
      </w:r>
    </w:p>
    <w:p w14:paraId="0CB495CC" w14:textId="77777777" w:rsidR="00035C94" w:rsidRPr="00031E49" w:rsidRDefault="00035C94" w:rsidP="00AC1D9E">
      <w:pPr>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1271"/>
        <w:gridCol w:w="7482"/>
      </w:tblGrid>
      <w:tr w:rsidR="00035C94" w:rsidRPr="00031E49" w14:paraId="0CB495D0" w14:textId="77777777" w:rsidTr="009A08E7">
        <w:trPr>
          <w:tblHeader/>
        </w:trPr>
        <w:tc>
          <w:tcPr>
            <w:tcW w:w="787" w:type="dxa"/>
          </w:tcPr>
          <w:p w14:paraId="0CB495CD" w14:textId="53EC3089" w:rsidR="00035C94" w:rsidRPr="00031E49" w:rsidRDefault="00035C94" w:rsidP="00AC1D9E">
            <w:pPr>
              <w:jc w:val="center"/>
              <w:rPr>
                <w:rFonts w:ascii="Book Antiqua" w:hAnsi="Book Antiqua" w:cs="Arial"/>
                <w:b/>
                <w:bCs/>
                <w:sz w:val="22"/>
                <w:szCs w:val="22"/>
              </w:rPr>
            </w:pPr>
            <w:r w:rsidRPr="00031E49">
              <w:rPr>
                <w:rFonts w:ascii="Book Antiqua" w:hAnsi="Book Antiqua" w:cs="Arial"/>
                <w:b/>
                <w:bCs/>
                <w:sz w:val="22"/>
                <w:szCs w:val="22"/>
              </w:rPr>
              <w:t>S</w:t>
            </w:r>
            <w:r w:rsidR="00EB79B4" w:rsidRPr="00031E49">
              <w:rPr>
                <w:rFonts w:ascii="Book Antiqua" w:hAnsi="Book Antiqua" w:cs="Arial"/>
                <w:b/>
                <w:bCs/>
                <w:sz w:val="22"/>
                <w:szCs w:val="22"/>
              </w:rPr>
              <w:t>r</w:t>
            </w:r>
            <w:r w:rsidRPr="00031E49">
              <w:rPr>
                <w:rFonts w:ascii="Book Antiqua" w:hAnsi="Book Antiqua" w:cs="Arial"/>
                <w:b/>
                <w:bCs/>
                <w:sz w:val="22"/>
                <w:szCs w:val="22"/>
              </w:rPr>
              <w:t>. No.</w:t>
            </w:r>
          </w:p>
        </w:tc>
        <w:tc>
          <w:tcPr>
            <w:tcW w:w="1271" w:type="dxa"/>
          </w:tcPr>
          <w:p w14:paraId="0CB495CE" w14:textId="77777777" w:rsidR="00035C94" w:rsidRPr="00031E49" w:rsidRDefault="00035C94" w:rsidP="00AC1D9E">
            <w:pPr>
              <w:jc w:val="center"/>
              <w:rPr>
                <w:rFonts w:ascii="Book Antiqua" w:hAnsi="Book Antiqua" w:cs="Arial"/>
                <w:b/>
                <w:bCs/>
                <w:sz w:val="22"/>
                <w:szCs w:val="22"/>
              </w:rPr>
            </w:pPr>
            <w:r w:rsidRPr="00031E49">
              <w:rPr>
                <w:rFonts w:ascii="Book Antiqua" w:hAnsi="Book Antiqua" w:cs="Arial"/>
                <w:b/>
                <w:bCs/>
                <w:sz w:val="22"/>
                <w:szCs w:val="22"/>
              </w:rPr>
              <w:t>ITB Clause Ref. No.</w:t>
            </w:r>
          </w:p>
        </w:tc>
        <w:tc>
          <w:tcPr>
            <w:tcW w:w="7482" w:type="dxa"/>
          </w:tcPr>
          <w:p w14:paraId="0CB495CF" w14:textId="77777777" w:rsidR="00035C94" w:rsidRPr="00031E49" w:rsidRDefault="00035C94" w:rsidP="00AC1D9E">
            <w:pPr>
              <w:jc w:val="center"/>
              <w:rPr>
                <w:rFonts w:ascii="Book Antiqua" w:hAnsi="Book Antiqua" w:cs="Arial"/>
                <w:b/>
                <w:bCs/>
                <w:sz w:val="22"/>
                <w:szCs w:val="22"/>
              </w:rPr>
            </w:pPr>
            <w:r w:rsidRPr="00031E49">
              <w:rPr>
                <w:rFonts w:ascii="Book Antiqua" w:hAnsi="Book Antiqua" w:cs="Arial"/>
                <w:b/>
                <w:bCs/>
                <w:sz w:val="22"/>
                <w:szCs w:val="22"/>
              </w:rPr>
              <w:t>Bid Data Details</w:t>
            </w:r>
          </w:p>
        </w:tc>
      </w:tr>
      <w:tr w:rsidR="00696690" w:rsidRPr="00031E49" w14:paraId="0CB495F7" w14:textId="77777777" w:rsidTr="009A08E7">
        <w:tc>
          <w:tcPr>
            <w:tcW w:w="787" w:type="dxa"/>
          </w:tcPr>
          <w:p w14:paraId="0CB495D5" w14:textId="77777777" w:rsidR="00696690" w:rsidRPr="00031E49" w:rsidRDefault="00696690" w:rsidP="00AC1D9E">
            <w:pPr>
              <w:numPr>
                <w:ilvl w:val="0"/>
                <w:numId w:val="1"/>
              </w:numPr>
              <w:jc w:val="both"/>
              <w:rPr>
                <w:rFonts w:ascii="Book Antiqua" w:hAnsi="Book Antiqua" w:cs="Arial"/>
                <w:sz w:val="22"/>
                <w:szCs w:val="22"/>
              </w:rPr>
            </w:pPr>
          </w:p>
        </w:tc>
        <w:tc>
          <w:tcPr>
            <w:tcW w:w="1271" w:type="dxa"/>
          </w:tcPr>
          <w:p w14:paraId="0CB495D6" w14:textId="77777777" w:rsidR="00696690" w:rsidRPr="00031E49" w:rsidRDefault="00696690" w:rsidP="00AC1D9E">
            <w:pPr>
              <w:jc w:val="both"/>
              <w:rPr>
                <w:rFonts w:ascii="Book Antiqua" w:hAnsi="Book Antiqua" w:cs="Arial"/>
                <w:sz w:val="22"/>
                <w:szCs w:val="22"/>
              </w:rPr>
            </w:pPr>
            <w:r w:rsidRPr="00031E49">
              <w:rPr>
                <w:rFonts w:ascii="Book Antiqua" w:hAnsi="Book Antiqua" w:cs="Arial"/>
                <w:sz w:val="22"/>
                <w:szCs w:val="22"/>
              </w:rPr>
              <w:t>ITB 1.1</w:t>
            </w:r>
          </w:p>
        </w:tc>
        <w:tc>
          <w:tcPr>
            <w:tcW w:w="7482" w:type="dxa"/>
          </w:tcPr>
          <w:p w14:paraId="0CB495D8" w14:textId="33DA3F16" w:rsidR="00B44F79" w:rsidRDefault="00E412D3" w:rsidP="00AC1D9E">
            <w:pPr>
              <w:jc w:val="both"/>
              <w:rPr>
                <w:rFonts w:ascii="Book Antiqua" w:hAnsi="Book Antiqua" w:cs="Arial"/>
                <w:b/>
                <w:snapToGrid w:val="0"/>
                <w:sz w:val="22"/>
                <w:szCs w:val="22"/>
              </w:rPr>
            </w:pPr>
            <w:r>
              <w:rPr>
                <w:rFonts w:ascii="Book Antiqua" w:hAnsi="Book Antiqua" w:cs="Arial"/>
                <w:b/>
                <w:snapToGrid w:val="0"/>
                <w:sz w:val="22"/>
                <w:szCs w:val="22"/>
              </w:rPr>
              <w:t>Owner/Employer:</w:t>
            </w:r>
          </w:p>
          <w:p w14:paraId="7AE8D0A8" w14:textId="77777777" w:rsidR="00416925" w:rsidRDefault="00416925" w:rsidP="00AC1D9E">
            <w:pPr>
              <w:jc w:val="both"/>
              <w:rPr>
                <w:rFonts w:ascii="Book Antiqua" w:hAnsi="Book Antiqua" w:cs="Arial"/>
                <w:b/>
                <w:snapToGrid w:val="0"/>
                <w:sz w:val="22"/>
                <w:szCs w:val="22"/>
              </w:rPr>
            </w:pPr>
          </w:p>
          <w:p w14:paraId="4A75735B" w14:textId="4A2F0DD9" w:rsidR="00E412D3" w:rsidRPr="00416925" w:rsidRDefault="00E412D3" w:rsidP="00AC1D9E">
            <w:pPr>
              <w:jc w:val="both"/>
              <w:rPr>
                <w:rFonts w:ascii="Book Antiqua" w:hAnsi="Book Antiqua" w:cs="Arial"/>
                <w:b/>
                <w:snapToGrid w:val="0"/>
                <w:sz w:val="22"/>
                <w:szCs w:val="22"/>
              </w:rPr>
            </w:pPr>
            <w:r w:rsidRPr="00416925">
              <w:rPr>
                <w:rFonts w:ascii="Book Antiqua" w:hAnsi="Book Antiqua" w:cs="Arial"/>
                <w:b/>
                <w:snapToGrid w:val="0"/>
                <w:sz w:val="22"/>
                <w:szCs w:val="22"/>
              </w:rPr>
              <w:t>POWERGRID Energy Services Limited  (PESL)</w:t>
            </w:r>
          </w:p>
          <w:p w14:paraId="67CACAF8" w14:textId="77777777" w:rsidR="00E412D3" w:rsidRPr="00E412D3" w:rsidRDefault="00E412D3" w:rsidP="00AC1D9E">
            <w:pPr>
              <w:jc w:val="both"/>
              <w:rPr>
                <w:rFonts w:ascii="Book Antiqua" w:hAnsi="Book Antiqua" w:cs="Arial"/>
                <w:bCs/>
                <w:snapToGrid w:val="0"/>
                <w:sz w:val="22"/>
                <w:szCs w:val="22"/>
              </w:rPr>
            </w:pPr>
            <w:r w:rsidRPr="00E412D3">
              <w:rPr>
                <w:rFonts w:ascii="Book Antiqua" w:hAnsi="Book Antiqua" w:cs="Arial"/>
                <w:bCs/>
                <w:snapToGrid w:val="0"/>
                <w:sz w:val="22"/>
                <w:szCs w:val="22"/>
              </w:rPr>
              <w:t xml:space="preserve">(a wholly owned subsidiary of POWERGRID) </w:t>
            </w:r>
          </w:p>
          <w:p w14:paraId="2F660A82" w14:textId="5E907AFB" w:rsidR="00E412D3" w:rsidRPr="00E412D3" w:rsidRDefault="00E412D3" w:rsidP="00AC1D9E">
            <w:pPr>
              <w:jc w:val="both"/>
              <w:rPr>
                <w:rFonts w:ascii="Book Antiqua" w:hAnsi="Book Antiqua" w:cs="Arial"/>
                <w:bCs/>
                <w:snapToGrid w:val="0"/>
                <w:sz w:val="22"/>
                <w:szCs w:val="22"/>
              </w:rPr>
            </w:pPr>
            <w:r w:rsidRPr="00E412D3">
              <w:rPr>
                <w:rFonts w:ascii="Book Antiqua" w:hAnsi="Book Antiqua" w:cs="Arial"/>
                <w:bCs/>
                <w:snapToGrid w:val="0"/>
                <w:sz w:val="22"/>
                <w:szCs w:val="22"/>
              </w:rPr>
              <w:t>Registered office at B-9, Qutab Institutional Area, Katwaria Sarai, New Delhi 110 016</w:t>
            </w:r>
          </w:p>
          <w:p w14:paraId="2A31E0E3" w14:textId="77777777" w:rsidR="00E412D3" w:rsidRPr="00031E49" w:rsidRDefault="00E412D3" w:rsidP="00AC1D9E">
            <w:pPr>
              <w:jc w:val="both"/>
              <w:rPr>
                <w:rFonts w:ascii="Book Antiqua" w:hAnsi="Book Antiqua" w:cs="Arial"/>
                <w:snapToGrid w:val="0"/>
                <w:sz w:val="22"/>
                <w:szCs w:val="22"/>
              </w:rPr>
            </w:pPr>
          </w:p>
          <w:p w14:paraId="6E562F9B" w14:textId="3592CC97" w:rsidR="00E412D3" w:rsidRDefault="00E412D3" w:rsidP="00AC1D9E">
            <w:pPr>
              <w:jc w:val="both"/>
              <w:rPr>
                <w:rFonts w:ascii="Book Antiqua" w:hAnsi="Book Antiqua" w:cs="Arial"/>
                <w:sz w:val="22"/>
                <w:szCs w:val="22"/>
              </w:rPr>
            </w:pPr>
            <w:r w:rsidRPr="00E412D3">
              <w:rPr>
                <w:rFonts w:ascii="Book Antiqua" w:hAnsi="Book Antiqua" w:cs="Arial"/>
                <w:sz w:val="22"/>
                <w:szCs w:val="22"/>
              </w:rPr>
              <w:t xml:space="preserve">The procurement activities in respect of the subject Project(s) on PESL’s behalf has been entrusted to Power Grid Corporation of India Ltd. </w:t>
            </w:r>
            <w:r>
              <w:rPr>
                <w:rFonts w:ascii="Book Antiqua" w:hAnsi="Book Antiqua" w:cs="Arial"/>
                <w:sz w:val="22"/>
                <w:szCs w:val="22"/>
              </w:rPr>
              <w:t>(</w:t>
            </w:r>
            <w:r w:rsidRPr="00E412D3">
              <w:rPr>
                <w:rFonts w:ascii="Book Antiqua" w:hAnsi="Book Antiqua" w:cs="Arial"/>
                <w:sz w:val="22"/>
                <w:szCs w:val="22"/>
              </w:rPr>
              <w:t>POWERGRID</w:t>
            </w:r>
            <w:r>
              <w:rPr>
                <w:rFonts w:ascii="Book Antiqua" w:hAnsi="Book Antiqua" w:cs="Arial"/>
                <w:sz w:val="22"/>
                <w:szCs w:val="22"/>
              </w:rPr>
              <w:t>)</w:t>
            </w:r>
            <w:r w:rsidRPr="00E412D3">
              <w:rPr>
                <w:rFonts w:ascii="Book Antiqua" w:hAnsi="Book Antiqua" w:cs="Arial"/>
                <w:sz w:val="22"/>
                <w:szCs w:val="22"/>
              </w:rPr>
              <w:t xml:space="preserve">. </w:t>
            </w:r>
          </w:p>
          <w:p w14:paraId="27BFB4E4" w14:textId="77777777" w:rsidR="00E412D3" w:rsidRDefault="00E412D3" w:rsidP="00AC1D9E">
            <w:pPr>
              <w:jc w:val="both"/>
              <w:rPr>
                <w:rFonts w:ascii="Book Antiqua" w:hAnsi="Book Antiqua" w:cs="Arial"/>
                <w:sz w:val="22"/>
                <w:szCs w:val="22"/>
              </w:rPr>
            </w:pPr>
          </w:p>
          <w:p w14:paraId="7912C655" w14:textId="4258EEAB" w:rsidR="00757083" w:rsidRDefault="00E412D3" w:rsidP="00AC1D9E">
            <w:pPr>
              <w:jc w:val="both"/>
              <w:rPr>
                <w:rFonts w:ascii="Book Antiqua" w:hAnsi="Book Antiqua" w:cs="Arial"/>
                <w:sz w:val="22"/>
                <w:szCs w:val="22"/>
              </w:rPr>
            </w:pPr>
            <w:r w:rsidRPr="00E412D3">
              <w:rPr>
                <w:rFonts w:ascii="Book Antiqua" w:hAnsi="Book Antiqua" w:cs="Arial"/>
                <w:sz w:val="22"/>
                <w:szCs w:val="22"/>
              </w:rPr>
              <w:t xml:space="preserve">POWERGRID intends to use </w:t>
            </w:r>
            <w:r w:rsidR="00F70A9F" w:rsidRPr="00E412D3">
              <w:rPr>
                <w:rFonts w:ascii="Book Antiqua" w:hAnsi="Book Antiqua" w:cs="Arial"/>
                <w:sz w:val="22"/>
                <w:szCs w:val="22"/>
              </w:rPr>
              <w:t>funds</w:t>
            </w:r>
            <w:r w:rsidRPr="00E412D3">
              <w:rPr>
                <w:rFonts w:ascii="Book Antiqua" w:hAnsi="Book Antiqua" w:cs="Arial"/>
                <w:sz w:val="22"/>
                <w:szCs w:val="22"/>
              </w:rPr>
              <w:t xml:space="preserve"> provided by PESL for eligible payments under this contract as mentioned above. The Ownership of the project shall, however, remain vested with PESL for package as mentioned above. For the purpose of all procurement activities related to the said project, POWERGRID shall also be referred to as ‘Employer’ and PESL as “Owner/Employer” for project indicated above.</w:t>
            </w:r>
          </w:p>
          <w:p w14:paraId="2CD6EB85" w14:textId="77777777" w:rsidR="00E412D3" w:rsidRDefault="00E412D3" w:rsidP="00AC1D9E">
            <w:pPr>
              <w:jc w:val="both"/>
              <w:rPr>
                <w:rFonts w:ascii="Book Antiqua" w:hAnsi="Book Antiqua" w:cs="Arial"/>
                <w:sz w:val="22"/>
                <w:szCs w:val="22"/>
              </w:rPr>
            </w:pPr>
          </w:p>
          <w:p w14:paraId="16D0E846" w14:textId="7625751B" w:rsidR="000030AE" w:rsidRDefault="000030AE" w:rsidP="00AC1D9E">
            <w:pPr>
              <w:jc w:val="both"/>
              <w:rPr>
                <w:rFonts w:ascii="Book Antiqua" w:hAnsi="Book Antiqua" w:cs="Arial"/>
                <w:sz w:val="22"/>
                <w:szCs w:val="22"/>
              </w:rPr>
            </w:pPr>
            <w:r w:rsidRPr="000030AE">
              <w:rPr>
                <w:rFonts w:ascii="Book Antiqua" w:hAnsi="Book Antiqua" w:cs="Arial"/>
                <w:sz w:val="22"/>
                <w:szCs w:val="22"/>
              </w:rPr>
              <w:t>Bidder shall note that all the correspondences shall be made to POWERGRID only</w:t>
            </w:r>
            <w:r w:rsidR="00D47841">
              <w:rPr>
                <w:rFonts w:ascii="Book Antiqua" w:hAnsi="Book Antiqua" w:cs="Arial"/>
                <w:sz w:val="22"/>
                <w:szCs w:val="22"/>
              </w:rPr>
              <w:t xml:space="preserve"> at the address given in IFB</w:t>
            </w:r>
            <w:r w:rsidRPr="000030AE">
              <w:rPr>
                <w:rFonts w:ascii="Book Antiqua" w:hAnsi="Book Antiqua" w:cs="Arial"/>
                <w:sz w:val="22"/>
                <w:szCs w:val="22"/>
              </w:rPr>
              <w:t>.</w:t>
            </w:r>
          </w:p>
          <w:p w14:paraId="0CB495F6" w14:textId="45BF72D4" w:rsidR="0084230E" w:rsidRPr="00031E49" w:rsidRDefault="0084230E" w:rsidP="00E412D3">
            <w:pPr>
              <w:jc w:val="both"/>
              <w:rPr>
                <w:rFonts w:ascii="Book Antiqua" w:hAnsi="Book Antiqua" w:cs="Arial"/>
                <w:sz w:val="22"/>
                <w:szCs w:val="22"/>
                <w:lang w:val="en-GB"/>
              </w:rPr>
            </w:pPr>
          </w:p>
        </w:tc>
      </w:tr>
      <w:tr w:rsidR="000C5412" w:rsidRPr="00031E49" w14:paraId="740DED0D" w14:textId="77777777" w:rsidTr="009A08E7">
        <w:tc>
          <w:tcPr>
            <w:tcW w:w="787" w:type="dxa"/>
          </w:tcPr>
          <w:p w14:paraId="74DE7B50" w14:textId="77777777" w:rsidR="000C5412" w:rsidRPr="00031E49" w:rsidRDefault="000C5412" w:rsidP="00AC1D9E">
            <w:pPr>
              <w:numPr>
                <w:ilvl w:val="0"/>
                <w:numId w:val="1"/>
              </w:numPr>
              <w:jc w:val="both"/>
              <w:rPr>
                <w:rFonts w:ascii="Book Antiqua" w:hAnsi="Book Antiqua" w:cs="Arial"/>
                <w:sz w:val="22"/>
                <w:szCs w:val="22"/>
              </w:rPr>
            </w:pPr>
          </w:p>
        </w:tc>
        <w:tc>
          <w:tcPr>
            <w:tcW w:w="1271" w:type="dxa"/>
          </w:tcPr>
          <w:p w14:paraId="162DAE4A" w14:textId="29C13EB7" w:rsidR="000C5412" w:rsidRPr="00A83C9D" w:rsidRDefault="00A83C9D" w:rsidP="00AC1D9E">
            <w:pPr>
              <w:jc w:val="both"/>
              <w:rPr>
                <w:rFonts w:ascii="Book Antiqua" w:hAnsi="Book Antiqua" w:cs="Arial"/>
                <w:bCs/>
                <w:sz w:val="22"/>
                <w:szCs w:val="22"/>
              </w:rPr>
            </w:pPr>
            <w:r w:rsidRPr="00A83C9D">
              <w:rPr>
                <w:rFonts w:ascii="Book Antiqua" w:hAnsi="Book Antiqua" w:cs="Arial"/>
                <w:bCs/>
                <w:snapToGrid w:val="0"/>
                <w:sz w:val="22"/>
                <w:szCs w:val="22"/>
              </w:rPr>
              <w:t>ITB 2</w:t>
            </w:r>
            <w:r w:rsidRPr="00A83C9D">
              <w:rPr>
                <w:rFonts w:ascii="Book Antiqua" w:hAnsi="Book Antiqua" w:cs="Arial"/>
                <w:bCs/>
                <w:snapToGrid w:val="0"/>
                <w:sz w:val="22"/>
                <w:szCs w:val="22"/>
              </w:rPr>
              <w:tab/>
            </w:r>
          </w:p>
        </w:tc>
        <w:tc>
          <w:tcPr>
            <w:tcW w:w="7482" w:type="dxa"/>
          </w:tcPr>
          <w:p w14:paraId="711A63BC" w14:textId="180C450A" w:rsidR="00A83C9D" w:rsidRPr="00A83C9D" w:rsidRDefault="00A83C9D" w:rsidP="00A83C9D">
            <w:pPr>
              <w:jc w:val="both"/>
              <w:rPr>
                <w:rFonts w:ascii="Book Antiqua" w:hAnsi="Book Antiqua" w:cs="Arial"/>
                <w:bCs/>
                <w:snapToGrid w:val="0"/>
                <w:sz w:val="22"/>
                <w:szCs w:val="22"/>
              </w:rPr>
            </w:pPr>
            <w:r w:rsidRPr="00A83C9D">
              <w:rPr>
                <w:rFonts w:ascii="Book Antiqua" w:hAnsi="Book Antiqua" w:cs="Arial"/>
                <w:bCs/>
                <w:snapToGrid w:val="0"/>
                <w:sz w:val="22"/>
                <w:szCs w:val="22"/>
              </w:rPr>
              <w:t>Supplementing ITB clause 2</w:t>
            </w:r>
          </w:p>
          <w:p w14:paraId="1C71296C" w14:textId="77777777" w:rsidR="00A83C9D" w:rsidRPr="00A83C9D" w:rsidRDefault="00A83C9D" w:rsidP="00A83C9D">
            <w:pPr>
              <w:jc w:val="both"/>
              <w:rPr>
                <w:rFonts w:ascii="Book Antiqua" w:hAnsi="Book Antiqua" w:cs="Arial"/>
                <w:bCs/>
                <w:snapToGrid w:val="0"/>
                <w:sz w:val="22"/>
                <w:szCs w:val="22"/>
              </w:rPr>
            </w:pPr>
          </w:p>
          <w:p w14:paraId="3C4ECD1B" w14:textId="77777777" w:rsidR="00A83C9D" w:rsidRPr="00A83C9D" w:rsidRDefault="00A83C9D" w:rsidP="00A83C9D">
            <w:pPr>
              <w:jc w:val="both"/>
              <w:rPr>
                <w:rFonts w:ascii="Book Antiqua" w:hAnsi="Book Antiqua" w:cs="Arial"/>
                <w:bCs/>
                <w:snapToGrid w:val="0"/>
                <w:sz w:val="22"/>
                <w:szCs w:val="22"/>
              </w:rPr>
            </w:pPr>
            <w:r w:rsidRPr="00A83C9D">
              <w:rPr>
                <w:rFonts w:ascii="Book Antiqua" w:hAnsi="Book Antiqua" w:cs="Arial"/>
                <w:bCs/>
                <w:snapToGrid w:val="0"/>
                <w:sz w:val="22"/>
                <w:szCs w:val="22"/>
              </w:rPr>
              <w:t xml:space="preserve">For this package, Bid from Joint Venture is not permitted. </w:t>
            </w:r>
          </w:p>
          <w:p w14:paraId="71841B08" w14:textId="77777777" w:rsidR="000C5412" w:rsidRPr="00A83C9D" w:rsidRDefault="000C5412" w:rsidP="00AC1D9E">
            <w:pPr>
              <w:jc w:val="both"/>
              <w:rPr>
                <w:rFonts w:ascii="Book Antiqua" w:hAnsi="Book Antiqua" w:cs="Arial"/>
                <w:bCs/>
                <w:snapToGrid w:val="0"/>
                <w:sz w:val="22"/>
                <w:szCs w:val="22"/>
              </w:rPr>
            </w:pPr>
          </w:p>
        </w:tc>
      </w:tr>
      <w:tr w:rsidR="009A08E7" w:rsidRPr="00031E49" w14:paraId="02FF00C1" w14:textId="77777777" w:rsidTr="009A08E7">
        <w:tc>
          <w:tcPr>
            <w:tcW w:w="787" w:type="dxa"/>
          </w:tcPr>
          <w:p w14:paraId="36C699CC" w14:textId="77777777" w:rsidR="009A08E7" w:rsidRPr="00031E49" w:rsidRDefault="009A08E7" w:rsidP="009A08E7">
            <w:pPr>
              <w:numPr>
                <w:ilvl w:val="0"/>
                <w:numId w:val="1"/>
              </w:numPr>
              <w:jc w:val="both"/>
              <w:rPr>
                <w:rFonts w:ascii="Book Antiqua" w:hAnsi="Book Antiqua" w:cs="Arial"/>
                <w:sz w:val="22"/>
                <w:szCs w:val="22"/>
              </w:rPr>
            </w:pPr>
          </w:p>
        </w:tc>
        <w:tc>
          <w:tcPr>
            <w:tcW w:w="1271" w:type="dxa"/>
          </w:tcPr>
          <w:p w14:paraId="7C06F33C" w14:textId="1F24460E" w:rsidR="009A08E7" w:rsidRPr="00031E49" w:rsidRDefault="009A08E7" w:rsidP="009A08E7">
            <w:pPr>
              <w:jc w:val="both"/>
              <w:rPr>
                <w:rFonts w:ascii="Book Antiqua" w:hAnsi="Book Antiqua" w:cs="Arial"/>
                <w:sz w:val="22"/>
                <w:szCs w:val="22"/>
              </w:rPr>
            </w:pPr>
            <w:r w:rsidRPr="00A94DFF">
              <w:rPr>
                <w:rFonts w:ascii="Book Antiqua" w:hAnsi="Book Antiqua" w:cs="Arial"/>
                <w:sz w:val="22"/>
                <w:szCs w:val="22"/>
              </w:rPr>
              <w:t>ITB 2.1</w:t>
            </w:r>
          </w:p>
        </w:tc>
        <w:tc>
          <w:tcPr>
            <w:tcW w:w="7482" w:type="dxa"/>
          </w:tcPr>
          <w:p w14:paraId="4DA0407B" w14:textId="77777777" w:rsidR="009A08E7" w:rsidRPr="00A94DFF" w:rsidRDefault="009A08E7" w:rsidP="009A08E7">
            <w:pPr>
              <w:spacing w:after="120"/>
              <w:jc w:val="both"/>
              <w:rPr>
                <w:rFonts w:ascii="Book Antiqua" w:hAnsi="Book Antiqua" w:cs="Arial"/>
                <w:b/>
                <w:bCs/>
                <w:snapToGrid w:val="0"/>
                <w:sz w:val="22"/>
                <w:szCs w:val="22"/>
                <w:u w:val="single"/>
              </w:rPr>
            </w:pPr>
            <w:r w:rsidRPr="00A94DFF">
              <w:rPr>
                <w:rFonts w:ascii="Book Antiqua" w:hAnsi="Book Antiqua" w:cs="Arial"/>
                <w:b/>
                <w:bCs/>
                <w:snapToGrid w:val="0"/>
                <w:sz w:val="22"/>
                <w:szCs w:val="22"/>
                <w:u w:val="single"/>
              </w:rPr>
              <w:t>Replace ITB 2.1 with following:</w:t>
            </w:r>
          </w:p>
          <w:p w14:paraId="17D68DC5" w14:textId="77777777" w:rsidR="009A08E7" w:rsidRPr="00A94DFF" w:rsidRDefault="009A08E7" w:rsidP="009A08E7">
            <w:pPr>
              <w:pStyle w:val="Default"/>
              <w:spacing w:after="120"/>
              <w:jc w:val="both"/>
              <w:rPr>
                <w:sz w:val="22"/>
                <w:szCs w:val="22"/>
              </w:rPr>
            </w:pPr>
            <w:r w:rsidRPr="00A94DFF">
              <w:rPr>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1D09854D" w14:textId="77777777" w:rsidR="009A08E7" w:rsidRPr="004A78D3" w:rsidRDefault="009A08E7" w:rsidP="009A08E7">
            <w:pPr>
              <w:jc w:val="both"/>
              <w:rPr>
                <w:rFonts w:ascii="Book Antiqua" w:hAnsi="Book Antiqua"/>
                <w:b/>
                <w:bCs/>
                <w:sz w:val="22"/>
                <w:szCs w:val="22"/>
              </w:rPr>
            </w:pPr>
            <w:r w:rsidRPr="004A78D3">
              <w:rPr>
                <w:rFonts w:ascii="Book Antiqua" w:hAnsi="Book Antiqua"/>
                <w:color w:val="000000" w:themeColor="text1"/>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w:t>
            </w:r>
            <w:r w:rsidRPr="004A78D3">
              <w:rPr>
                <w:rFonts w:ascii="Book Antiqua" w:hAnsi="Book Antiqua"/>
                <w:color w:val="000000" w:themeColor="text1"/>
                <w:sz w:val="22"/>
                <w:szCs w:val="22"/>
                <w:lang w:bidi="hi-IN"/>
              </w:rPr>
              <w:lastRenderedPageBreak/>
              <w:t>India (DoE Order)</w:t>
            </w:r>
            <w:r w:rsidRPr="004A78D3">
              <w:rPr>
                <w:rFonts w:ascii="Book Antiqua" w:hAnsi="Book Antiqua"/>
                <w:b/>
                <w:bCs/>
                <w:color w:val="000000" w:themeColor="text1"/>
                <w:sz w:val="22"/>
                <w:szCs w:val="22"/>
                <w:lang w:bidi="hi-IN"/>
              </w:rPr>
              <w:t xml:space="preserve"> </w:t>
            </w:r>
            <w:r w:rsidRPr="004A78D3">
              <w:rPr>
                <w:rFonts w:ascii="Book Antiqua" w:hAnsi="Book Antiqua"/>
                <w:b/>
                <w:bCs/>
                <w:sz w:val="22"/>
                <w:szCs w:val="22"/>
              </w:rPr>
              <w:t>and any subsequent Amendments, if any.</w:t>
            </w:r>
          </w:p>
          <w:p w14:paraId="114BA06F" w14:textId="77777777" w:rsidR="009A08E7" w:rsidRPr="004A78D3" w:rsidRDefault="009A08E7" w:rsidP="009A08E7">
            <w:pPr>
              <w:jc w:val="both"/>
              <w:rPr>
                <w:rFonts w:ascii="Book Antiqua" w:hAnsi="Book Antiqua"/>
                <w:color w:val="000000" w:themeColor="text1"/>
                <w:sz w:val="22"/>
                <w:szCs w:val="22"/>
                <w:lang w:bidi="hi-IN"/>
              </w:rPr>
            </w:pPr>
          </w:p>
          <w:p w14:paraId="1D56846A" w14:textId="77777777" w:rsidR="009A08E7" w:rsidRPr="004A78D3" w:rsidRDefault="009A08E7" w:rsidP="009A08E7">
            <w:pPr>
              <w:jc w:val="both"/>
              <w:rPr>
                <w:rFonts w:ascii="Book Antiqua" w:hAnsi="Book Antiqua"/>
                <w:b/>
                <w:bCs/>
                <w:color w:val="000000" w:themeColor="text1"/>
                <w:sz w:val="22"/>
                <w:szCs w:val="22"/>
                <w:lang w:bidi="hi-IN"/>
              </w:rPr>
            </w:pPr>
            <w:r w:rsidRPr="004A78D3">
              <w:rPr>
                <w:rFonts w:ascii="Book Antiqua" w:hAnsi="Book Antiqua"/>
                <w:color w:val="000000" w:themeColor="text1"/>
                <w:sz w:val="22"/>
                <w:szCs w:val="22"/>
                <w:lang w:bidi="hi-IN"/>
              </w:rPr>
              <w:t>Registration</w:t>
            </w:r>
            <w:r>
              <w:rPr>
                <w:rFonts w:ascii="Book Antiqua" w:hAnsi="Book Antiqua"/>
                <w:color w:val="000000" w:themeColor="text1"/>
                <w:sz w:val="22"/>
                <w:szCs w:val="22"/>
                <w:lang w:bidi="hi-IN"/>
              </w:rPr>
              <w:t>#</w:t>
            </w:r>
            <w:r w:rsidRPr="004A78D3">
              <w:rPr>
                <w:rFonts w:ascii="Book Antiqua" w:hAnsi="Book Antiqua"/>
                <w:color w:val="000000" w:themeColor="text1"/>
                <w:sz w:val="22"/>
                <w:szCs w:val="22"/>
                <w:lang w:bidi="hi-IN"/>
              </w:rPr>
              <w:t xml:space="preserve"> should be valid at the time of submission of bids as per ITB 17 and at the time of Notification of Award as per ITB 33.</w:t>
            </w:r>
          </w:p>
          <w:p w14:paraId="1B2291EE" w14:textId="77777777" w:rsidR="009A08E7" w:rsidRPr="004A78D3" w:rsidRDefault="009A08E7" w:rsidP="009A08E7">
            <w:pPr>
              <w:rPr>
                <w:rFonts w:ascii="Book Antiqua" w:hAnsi="Book Antiqua"/>
                <w:color w:val="000000" w:themeColor="text1"/>
                <w:sz w:val="22"/>
                <w:szCs w:val="22"/>
                <w:lang w:bidi="hi-IN"/>
              </w:rPr>
            </w:pPr>
          </w:p>
          <w:p w14:paraId="18450C83" w14:textId="77777777" w:rsidR="009A08E7" w:rsidRPr="000D51F8" w:rsidRDefault="009A08E7" w:rsidP="009A08E7">
            <w:pPr>
              <w:pStyle w:val="Heading1"/>
              <w:jc w:val="both"/>
              <w:rPr>
                <w:rFonts w:cs="Book Antiqua"/>
                <w:b w:val="0"/>
                <w:bCs w:val="0"/>
                <w:color w:val="000000"/>
                <w:lang w:bidi="hi-IN"/>
              </w:rPr>
            </w:pPr>
            <w:r>
              <w:t>#</w:t>
            </w:r>
            <w:r w:rsidRPr="004A78D3">
              <w:t>The above requirement of registration shall however be subject to any waiver granted by Competent Authority as per the aforesaid orders</w:t>
            </w:r>
            <w:r w:rsidRPr="000D51F8">
              <w:rPr>
                <w:rFonts w:cs="Book Antiqua"/>
                <w:color w:val="000000"/>
                <w:lang w:bidi="hi-IN"/>
              </w:rPr>
              <w:t>.</w:t>
            </w:r>
          </w:p>
          <w:p w14:paraId="2BFDC825" w14:textId="77777777" w:rsidR="009A08E7" w:rsidRPr="00A94DFF" w:rsidRDefault="009A08E7" w:rsidP="009A08E7">
            <w:pPr>
              <w:rPr>
                <w:rFonts w:ascii="Book Antiqua" w:hAnsi="Book Antiqua"/>
                <w:sz w:val="22"/>
                <w:szCs w:val="22"/>
                <w:lang w:bidi="hi-IN"/>
              </w:rPr>
            </w:pPr>
          </w:p>
          <w:p w14:paraId="41F40304" w14:textId="77777777" w:rsidR="009A08E7" w:rsidRPr="00A94DFF" w:rsidRDefault="009A08E7" w:rsidP="009A08E7">
            <w:pPr>
              <w:pStyle w:val="Default"/>
              <w:spacing w:after="120"/>
              <w:jc w:val="both"/>
              <w:rPr>
                <w:sz w:val="22"/>
                <w:szCs w:val="22"/>
              </w:rPr>
            </w:pPr>
            <w:r w:rsidRPr="00A94DFF">
              <w:rPr>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4924868C" w14:textId="77777777" w:rsidR="009A08E7" w:rsidRPr="00A94DFF" w:rsidRDefault="009A08E7" w:rsidP="009A08E7">
            <w:pPr>
              <w:pStyle w:val="Default"/>
              <w:spacing w:after="120"/>
              <w:jc w:val="both"/>
              <w:rPr>
                <w:sz w:val="22"/>
                <w:szCs w:val="22"/>
              </w:rPr>
            </w:pPr>
            <w:r w:rsidRPr="00A94DFF">
              <w:rPr>
                <w:sz w:val="22"/>
                <w:szCs w:val="22"/>
              </w:rPr>
              <w:t>For the aforesaid purpose,</w:t>
            </w:r>
          </w:p>
          <w:p w14:paraId="194A7763" w14:textId="77777777" w:rsidR="009A08E7" w:rsidRPr="00A94DFF" w:rsidRDefault="009A08E7" w:rsidP="009A08E7">
            <w:pPr>
              <w:pStyle w:val="Default"/>
              <w:numPr>
                <w:ilvl w:val="0"/>
                <w:numId w:val="37"/>
              </w:numPr>
              <w:spacing w:after="120"/>
              <w:jc w:val="both"/>
              <w:rPr>
                <w:sz w:val="22"/>
                <w:szCs w:val="22"/>
              </w:rPr>
            </w:pPr>
            <w:r w:rsidRPr="00A94DFF">
              <w:rPr>
                <w:sz w:val="22"/>
                <w:szCs w:val="22"/>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58D2D23A" w14:textId="77777777" w:rsidR="009A08E7" w:rsidRPr="00A94DFF" w:rsidRDefault="009A08E7" w:rsidP="009A08E7">
            <w:pPr>
              <w:pStyle w:val="Default"/>
              <w:numPr>
                <w:ilvl w:val="0"/>
                <w:numId w:val="37"/>
              </w:numPr>
              <w:spacing w:after="120"/>
              <w:jc w:val="both"/>
              <w:rPr>
                <w:sz w:val="22"/>
                <w:szCs w:val="22"/>
              </w:rPr>
            </w:pPr>
            <w:r w:rsidRPr="00A94DFF">
              <w:rPr>
                <w:sz w:val="22"/>
                <w:szCs w:val="22"/>
              </w:rPr>
              <w:t xml:space="preserve"> “Bidder from a country which shares a land border with India” for this purpose means:</w:t>
            </w:r>
          </w:p>
          <w:p w14:paraId="2AD7DCEE" w14:textId="77777777" w:rsidR="009A08E7" w:rsidRPr="00A94DFF" w:rsidRDefault="009A08E7" w:rsidP="009A08E7">
            <w:pPr>
              <w:pStyle w:val="Default"/>
              <w:numPr>
                <w:ilvl w:val="0"/>
                <w:numId w:val="8"/>
              </w:numPr>
              <w:spacing w:after="120"/>
              <w:jc w:val="both"/>
              <w:rPr>
                <w:sz w:val="22"/>
                <w:szCs w:val="22"/>
              </w:rPr>
            </w:pPr>
            <w:r w:rsidRPr="00A94DFF">
              <w:rPr>
                <w:sz w:val="22"/>
                <w:szCs w:val="22"/>
              </w:rPr>
              <w:t xml:space="preserve">An entity incorporated, established or registered in such a country; or </w:t>
            </w:r>
          </w:p>
          <w:p w14:paraId="3643527B" w14:textId="77777777" w:rsidR="009A08E7" w:rsidRPr="00A94DFF" w:rsidRDefault="009A08E7" w:rsidP="009A08E7">
            <w:pPr>
              <w:pStyle w:val="Default"/>
              <w:numPr>
                <w:ilvl w:val="0"/>
                <w:numId w:val="8"/>
              </w:numPr>
              <w:spacing w:after="120"/>
              <w:jc w:val="both"/>
              <w:rPr>
                <w:sz w:val="22"/>
                <w:szCs w:val="22"/>
              </w:rPr>
            </w:pPr>
            <w:r w:rsidRPr="00A94DFF">
              <w:rPr>
                <w:sz w:val="22"/>
                <w:szCs w:val="22"/>
              </w:rPr>
              <w:t>A subsidiary of an entity incorporated, established or registered in such a country; or</w:t>
            </w:r>
          </w:p>
          <w:p w14:paraId="4FBFFF1E" w14:textId="77777777" w:rsidR="009A08E7" w:rsidRPr="00A94DFF" w:rsidRDefault="009A08E7" w:rsidP="009A08E7">
            <w:pPr>
              <w:pStyle w:val="Default"/>
              <w:numPr>
                <w:ilvl w:val="0"/>
                <w:numId w:val="8"/>
              </w:numPr>
              <w:spacing w:after="120"/>
              <w:jc w:val="both"/>
              <w:rPr>
                <w:sz w:val="22"/>
                <w:szCs w:val="22"/>
              </w:rPr>
            </w:pPr>
            <w:r w:rsidRPr="00A94DFF">
              <w:rPr>
                <w:sz w:val="22"/>
                <w:szCs w:val="22"/>
              </w:rPr>
              <w:t>An entity substantially controlled through entities incorporated, established or registered in such a country; or</w:t>
            </w:r>
          </w:p>
          <w:p w14:paraId="13AAF1DA" w14:textId="77777777" w:rsidR="009A08E7" w:rsidRPr="00A94DFF" w:rsidRDefault="009A08E7" w:rsidP="009A08E7">
            <w:pPr>
              <w:pStyle w:val="Default"/>
              <w:numPr>
                <w:ilvl w:val="0"/>
                <w:numId w:val="8"/>
              </w:numPr>
              <w:spacing w:after="120"/>
              <w:jc w:val="both"/>
              <w:rPr>
                <w:sz w:val="22"/>
                <w:szCs w:val="22"/>
              </w:rPr>
            </w:pPr>
            <w:r w:rsidRPr="00A94DFF">
              <w:rPr>
                <w:sz w:val="22"/>
                <w:szCs w:val="22"/>
              </w:rPr>
              <w:t>An entity whose beneficial owner is situated in such a country; or</w:t>
            </w:r>
          </w:p>
          <w:p w14:paraId="200CE468" w14:textId="77777777" w:rsidR="009A08E7" w:rsidRPr="00A94DFF" w:rsidRDefault="009A08E7" w:rsidP="009A08E7">
            <w:pPr>
              <w:pStyle w:val="Default"/>
              <w:numPr>
                <w:ilvl w:val="0"/>
                <w:numId w:val="8"/>
              </w:numPr>
              <w:spacing w:after="120"/>
              <w:jc w:val="both"/>
              <w:rPr>
                <w:sz w:val="22"/>
                <w:szCs w:val="22"/>
              </w:rPr>
            </w:pPr>
            <w:r w:rsidRPr="00A94DFF">
              <w:rPr>
                <w:sz w:val="22"/>
                <w:szCs w:val="22"/>
              </w:rPr>
              <w:t>An Indian ( or other) agent of such an entity; or</w:t>
            </w:r>
          </w:p>
          <w:p w14:paraId="29A323B4" w14:textId="77777777" w:rsidR="009A08E7" w:rsidRPr="00A94DFF" w:rsidRDefault="009A08E7" w:rsidP="009A08E7">
            <w:pPr>
              <w:pStyle w:val="Default"/>
              <w:numPr>
                <w:ilvl w:val="0"/>
                <w:numId w:val="8"/>
              </w:numPr>
              <w:spacing w:after="120"/>
              <w:jc w:val="both"/>
              <w:rPr>
                <w:sz w:val="22"/>
                <w:szCs w:val="22"/>
              </w:rPr>
            </w:pPr>
            <w:r w:rsidRPr="00A94DFF">
              <w:rPr>
                <w:sz w:val="22"/>
                <w:szCs w:val="22"/>
              </w:rPr>
              <w:t>A natural person who is a citizen of such a country; or</w:t>
            </w:r>
          </w:p>
          <w:p w14:paraId="729D7386" w14:textId="77777777" w:rsidR="009A08E7" w:rsidRPr="00A94DFF" w:rsidRDefault="009A08E7" w:rsidP="009A08E7">
            <w:pPr>
              <w:pStyle w:val="Default"/>
              <w:numPr>
                <w:ilvl w:val="0"/>
                <w:numId w:val="8"/>
              </w:numPr>
              <w:spacing w:after="120"/>
              <w:jc w:val="both"/>
              <w:rPr>
                <w:sz w:val="22"/>
                <w:szCs w:val="22"/>
              </w:rPr>
            </w:pPr>
            <w:r w:rsidRPr="00A94DFF">
              <w:rPr>
                <w:sz w:val="22"/>
                <w:szCs w:val="22"/>
              </w:rPr>
              <w:t>A consortium or joint venture where any member of the consortium or joint venture falls under any of the above</w:t>
            </w:r>
          </w:p>
          <w:p w14:paraId="1D65D24B" w14:textId="77777777" w:rsidR="009A08E7" w:rsidRPr="00A94DFF" w:rsidRDefault="009A08E7" w:rsidP="009A08E7">
            <w:pPr>
              <w:pStyle w:val="Default"/>
              <w:spacing w:after="120"/>
              <w:ind w:left="702" w:hanging="360"/>
              <w:jc w:val="both"/>
              <w:rPr>
                <w:sz w:val="22"/>
                <w:szCs w:val="22"/>
              </w:rPr>
            </w:pPr>
            <w:r w:rsidRPr="00A94DFF">
              <w:rPr>
                <w:sz w:val="22"/>
                <w:szCs w:val="22"/>
              </w:rPr>
              <w:t>(iii)The beneficial owner for the purpose of (ii) (d) above will be under:</w:t>
            </w:r>
          </w:p>
          <w:p w14:paraId="66414F66" w14:textId="77777777" w:rsidR="009A08E7" w:rsidRPr="00A94DFF" w:rsidRDefault="009A08E7" w:rsidP="009A08E7">
            <w:pPr>
              <w:pStyle w:val="Default"/>
              <w:numPr>
                <w:ilvl w:val="0"/>
                <w:numId w:val="9"/>
              </w:numPr>
              <w:spacing w:after="120"/>
              <w:jc w:val="both"/>
              <w:rPr>
                <w:sz w:val="22"/>
                <w:szCs w:val="22"/>
              </w:rPr>
            </w:pPr>
            <w:r w:rsidRPr="00A94DFF">
              <w:rPr>
                <w:sz w:val="22"/>
                <w:szCs w:val="22"/>
              </w:rPr>
              <w:t xml:space="preserve">In case of a company or Limited Liability Partnership, the beneficial owner is the natural person(s), who, whether acting alone or together , or through one or more juridical person, has controlling ownership interests or who exercises control through </w:t>
            </w:r>
            <w:r w:rsidRPr="00A94DFF">
              <w:rPr>
                <w:sz w:val="22"/>
                <w:szCs w:val="22"/>
              </w:rPr>
              <w:lastRenderedPageBreak/>
              <w:t>other means</w:t>
            </w:r>
          </w:p>
          <w:p w14:paraId="728FF92F" w14:textId="77777777" w:rsidR="009A08E7" w:rsidRPr="00A94DFF" w:rsidRDefault="009A08E7" w:rsidP="009A08E7">
            <w:pPr>
              <w:pStyle w:val="Default"/>
              <w:spacing w:after="120"/>
              <w:jc w:val="both"/>
              <w:rPr>
                <w:sz w:val="22"/>
                <w:szCs w:val="22"/>
              </w:rPr>
            </w:pPr>
          </w:p>
          <w:p w14:paraId="185766F4" w14:textId="77777777" w:rsidR="009A08E7" w:rsidRPr="00A94DFF" w:rsidRDefault="009A08E7" w:rsidP="009A08E7">
            <w:pPr>
              <w:pStyle w:val="Default"/>
              <w:spacing w:after="120"/>
              <w:jc w:val="both"/>
              <w:rPr>
                <w:sz w:val="22"/>
                <w:szCs w:val="22"/>
              </w:rPr>
            </w:pPr>
            <w:r w:rsidRPr="00A94DFF">
              <w:rPr>
                <w:sz w:val="22"/>
                <w:szCs w:val="22"/>
              </w:rPr>
              <w:t>Explanation-</w:t>
            </w:r>
          </w:p>
          <w:p w14:paraId="6C156140" w14:textId="77777777" w:rsidR="009A08E7" w:rsidRPr="00A94DFF" w:rsidRDefault="009A08E7" w:rsidP="009A08E7">
            <w:pPr>
              <w:pStyle w:val="Default"/>
              <w:numPr>
                <w:ilvl w:val="0"/>
                <w:numId w:val="10"/>
              </w:numPr>
              <w:spacing w:after="120"/>
              <w:jc w:val="both"/>
              <w:rPr>
                <w:sz w:val="22"/>
                <w:szCs w:val="22"/>
              </w:rPr>
            </w:pPr>
            <w:r w:rsidRPr="00A94DFF">
              <w:rPr>
                <w:sz w:val="22"/>
                <w:szCs w:val="22"/>
              </w:rPr>
              <w:t xml:space="preserve">“Controlling ownership interest” means ownership of or entitlement to more than twenty-five percent of shares or capital or profits of the company </w:t>
            </w:r>
          </w:p>
          <w:p w14:paraId="0B40C073" w14:textId="77777777" w:rsidR="009A08E7" w:rsidRPr="00A94DFF" w:rsidRDefault="009A08E7" w:rsidP="009A08E7">
            <w:pPr>
              <w:pStyle w:val="Default"/>
              <w:numPr>
                <w:ilvl w:val="0"/>
                <w:numId w:val="10"/>
              </w:numPr>
              <w:spacing w:after="120"/>
              <w:jc w:val="both"/>
              <w:rPr>
                <w:sz w:val="22"/>
                <w:szCs w:val="22"/>
              </w:rPr>
            </w:pPr>
            <w:r w:rsidRPr="00A94DFF">
              <w:rPr>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4E23BA58" w14:textId="77777777" w:rsidR="009A08E7" w:rsidRPr="00A94DFF" w:rsidRDefault="009A08E7" w:rsidP="009A08E7">
            <w:pPr>
              <w:pStyle w:val="Default"/>
              <w:numPr>
                <w:ilvl w:val="0"/>
                <w:numId w:val="9"/>
              </w:numPr>
              <w:spacing w:after="120"/>
              <w:jc w:val="both"/>
              <w:rPr>
                <w:sz w:val="22"/>
                <w:szCs w:val="22"/>
              </w:rPr>
            </w:pPr>
            <w:r w:rsidRPr="00A94DFF">
              <w:rPr>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B08F25" w14:textId="77777777" w:rsidR="009A08E7" w:rsidRPr="00A94DFF" w:rsidRDefault="009A08E7" w:rsidP="009A08E7">
            <w:pPr>
              <w:pStyle w:val="Default"/>
              <w:numPr>
                <w:ilvl w:val="0"/>
                <w:numId w:val="9"/>
              </w:numPr>
              <w:spacing w:after="120"/>
              <w:jc w:val="both"/>
              <w:rPr>
                <w:sz w:val="22"/>
                <w:szCs w:val="22"/>
              </w:rPr>
            </w:pPr>
            <w:r w:rsidRPr="00A94DFF">
              <w:rPr>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F705BBA" w14:textId="77777777" w:rsidR="009A08E7" w:rsidRPr="00A94DFF" w:rsidRDefault="009A08E7" w:rsidP="009A08E7">
            <w:pPr>
              <w:pStyle w:val="Default"/>
              <w:numPr>
                <w:ilvl w:val="0"/>
                <w:numId w:val="9"/>
              </w:numPr>
              <w:spacing w:after="120"/>
              <w:jc w:val="both"/>
              <w:rPr>
                <w:sz w:val="22"/>
                <w:szCs w:val="22"/>
              </w:rPr>
            </w:pPr>
            <w:r w:rsidRPr="00A94DFF">
              <w:rPr>
                <w:sz w:val="22"/>
                <w:szCs w:val="22"/>
              </w:rPr>
              <w:t>Where no natural person is identified under (1) or (2) or (3) above, the beneficial owner is the relevant natural person who holds the position of senior managing official</w:t>
            </w:r>
          </w:p>
          <w:p w14:paraId="247BCDE2" w14:textId="77777777" w:rsidR="009A08E7" w:rsidRPr="00A94DFF" w:rsidRDefault="009A08E7" w:rsidP="009A08E7">
            <w:pPr>
              <w:pStyle w:val="Default"/>
              <w:numPr>
                <w:ilvl w:val="0"/>
                <w:numId w:val="9"/>
              </w:numPr>
              <w:spacing w:after="120"/>
              <w:jc w:val="both"/>
              <w:rPr>
                <w:sz w:val="22"/>
                <w:szCs w:val="22"/>
              </w:rPr>
            </w:pPr>
            <w:r w:rsidRPr="00A94DFF">
              <w:rPr>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C960C60" w14:textId="77777777" w:rsidR="009A08E7" w:rsidRPr="00A94DFF" w:rsidRDefault="009A08E7" w:rsidP="009A08E7">
            <w:pPr>
              <w:pStyle w:val="Default"/>
              <w:spacing w:after="120"/>
              <w:jc w:val="both"/>
              <w:rPr>
                <w:sz w:val="22"/>
                <w:szCs w:val="22"/>
              </w:rPr>
            </w:pPr>
            <w:r w:rsidRPr="00A94DFF">
              <w:rPr>
                <w:sz w:val="22"/>
                <w:szCs w:val="22"/>
              </w:rPr>
              <w:t>An Agent is a person employed to do any act for another, or to represent another in dealings with third person.</w:t>
            </w:r>
          </w:p>
          <w:p w14:paraId="63659E55" w14:textId="77777777" w:rsidR="009A08E7" w:rsidRPr="00A94DFF" w:rsidRDefault="009A08E7" w:rsidP="009A08E7">
            <w:pPr>
              <w:pStyle w:val="Default"/>
              <w:spacing w:after="120"/>
              <w:jc w:val="both"/>
              <w:rPr>
                <w:sz w:val="22"/>
                <w:szCs w:val="22"/>
                <w:lang w:val="en-GB"/>
              </w:rPr>
            </w:pPr>
          </w:p>
          <w:p w14:paraId="4C780C74" w14:textId="77777777" w:rsidR="009A08E7" w:rsidRPr="00A94DFF" w:rsidRDefault="009A08E7" w:rsidP="009A08E7">
            <w:pPr>
              <w:pStyle w:val="Default"/>
              <w:spacing w:after="120"/>
              <w:jc w:val="both"/>
              <w:rPr>
                <w:sz w:val="22"/>
                <w:szCs w:val="22"/>
              </w:rPr>
            </w:pPr>
            <w:r w:rsidRPr="00A94DFF">
              <w:rPr>
                <w:sz w:val="22"/>
                <w:szCs w:val="22"/>
                <w:lang w:val="en-GB"/>
              </w:rPr>
              <w:t xml:space="preserve">Further, the successful Bidder shall not allowed to sub-contract works to any contractor from a country which shares a land border with India unless such contractor is registered with the Competent Authority. </w:t>
            </w:r>
            <w:r w:rsidRPr="00A94DFF">
              <w:rPr>
                <w:bCs/>
                <w:sz w:val="22"/>
                <w:szCs w:val="22"/>
                <w:lang w:val="en-GB"/>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3482955C" w14:textId="77777777" w:rsidR="009A08E7" w:rsidRPr="00A94DFF" w:rsidRDefault="009A08E7" w:rsidP="009A08E7">
            <w:pPr>
              <w:pStyle w:val="Default"/>
              <w:spacing w:after="120"/>
              <w:jc w:val="both"/>
              <w:rPr>
                <w:sz w:val="22"/>
                <w:szCs w:val="22"/>
              </w:rPr>
            </w:pPr>
            <w:r w:rsidRPr="00A94DFF">
              <w:rPr>
                <w:sz w:val="22"/>
                <w:szCs w:val="22"/>
              </w:rPr>
              <w:lastRenderedPageBreak/>
              <w:t>The Bidder shall in its bid submit a certificate in compliance to DoE order as per the given format.</w:t>
            </w:r>
          </w:p>
          <w:p w14:paraId="10A8AE63" w14:textId="77777777" w:rsidR="009A08E7" w:rsidRPr="00A94DFF" w:rsidRDefault="009A08E7" w:rsidP="009A08E7">
            <w:pPr>
              <w:pStyle w:val="Default"/>
              <w:spacing w:after="120"/>
              <w:jc w:val="both"/>
              <w:rPr>
                <w:sz w:val="22"/>
                <w:szCs w:val="22"/>
              </w:rPr>
            </w:pPr>
          </w:p>
          <w:p w14:paraId="1BEE469B" w14:textId="23214E36" w:rsidR="000049EA" w:rsidRPr="00031E49" w:rsidRDefault="000049EA" w:rsidP="000049EA">
            <w:pPr>
              <w:pStyle w:val="Default"/>
              <w:jc w:val="both"/>
              <w:rPr>
                <w:rFonts w:cs="Arial"/>
                <w:bCs/>
                <w:color w:val="000000" w:themeColor="text1"/>
                <w:sz w:val="22"/>
                <w:szCs w:val="22"/>
              </w:rPr>
            </w:pPr>
            <w:r w:rsidRPr="00031E49">
              <w:rPr>
                <w:rFonts w:cs="Arial"/>
                <w:bCs/>
                <w:color w:val="000000" w:themeColor="text1"/>
                <w:sz w:val="22"/>
                <w:szCs w:val="22"/>
              </w:rPr>
              <w:t xml:space="preserve">Further, the firm has to be a </w:t>
            </w:r>
            <w:r w:rsidRPr="00031E49">
              <w:rPr>
                <w:rFonts w:cs="Arial"/>
                <w:b/>
                <w:color w:val="000000" w:themeColor="text1"/>
                <w:sz w:val="22"/>
                <w:szCs w:val="22"/>
              </w:rPr>
              <w:t>‘Class-I local supplier’</w:t>
            </w:r>
            <w:r w:rsidRPr="00031E49">
              <w:rPr>
                <w:rFonts w:cs="Arial"/>
                <w:bCs/>
                <w:color w:val="000000" w:themeColor="text1"/>
                <w:sz w:val="22"/>
                <w:szCs w:val="22"/>
              </w:rPr>
              <w:t xml:space="preserve"> </w:t>
            </w:r>
            <w:r w:rsidRPr="00031E49">
              <w:rPr>
                <w:rFonts w:cs="Arial"/>
                <w:b/>
                <w:bCs/>
                <w:sz w:val="22"/>
                <w:szCs w:val="22"/>
              </w:rPr>
              <w:t>or</w:t>
            </w:r>
            <w:r w:rsidRPr="00031E49">
              <w:rPr>
                <w:rFonts w:cs="Arial"/>
                <w:sz w:val="22"/>
                <w:szCs w:val="22"/>
              </w:rPr>
              <w:t xml:space="preserve"> </w:t>
            </w:r>
            <w:r w:rsidRPr="00031E49">
              <w:rPr>
                <w:rFonts w:cs="Arial"/>
                <w:b/>
                <w:bCs/>
                <w:sz w:val="22"/>
                <w:szCs w:val="22"/>
              </w:rPr>
              <w:t>‘Class-II local supplier’</w:t>
            </w:r>
            <w:r w:rsidRPr="00031E49">
              <w:rPr>
                <w:rFonts w:cs="Arial"/>
                <w:bCs/>
                <w:color w:val="000000" w:themeColor="text1"/>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Pr="000049EA">
              <w:rPr>
                <w:rFonts w:cs="Arial"/>
                <w:bCs/>
                <w:color w:val="000000" w:themeColor="text1"/>
                <w:sz w:val="22"/>
                <w:szCs w:val="22"/>
              </w:rPr>
              <w:t xml:space="preserve">19/07/2024 </w:t>
            </w:r>
            <w:r w:rsidRPr="00031E49">
              <w:rPr>
                <w:rFonts w:cs="Arial"/>
                <w:bCs/>
                <w:color w:val="000000" w:themeColor="text1"/>
                <w:sz w:val="22"/>
                <w:szCs w:val="22"/>
              </w:rPr>
              <w:t xml:space="preserve">(PPP-MII Order) read in conjunction with ‘Public Procurement (Preference to Make in India) to provide for Purchase Preference (linked with local content) in respect of Power Sector’ order dated 16/11/2021 issued by Ministry of Power (MoP Order) </w:t>
            </w:r>
            <w:r w:rsidRPr="00031E49">
              <w:rPr>
                <w:bCs/>
                <w:sz w:val="22"/>
                <w:szCs w:val="22"/>
              </w:rPr>
              <w:t>and ‘</w:t>
            </w:r>
            <w:r w:rsidRPr="00031E49">
              <w:rPr>
                <w:b/>
                <w:sz w:val="22"/>
                <w:szCs w:val="22"/>
              </w:rPr>
              <w:t>Public Procurement (Preference to Make in India) to provide for Purchase Preference (linked with local content) in respect of Renewable Energy (RE) Sector’ Order dated 23/09/2020 and Order dated 09/02/2021 issued by Ministry of New &amp; Renewable Energy (MNRE Order)</w:t>
            </w:r>
            <w:r w:rsidRPr="00031E49">
              <w:rPr>
                <w:rFonts w:cs="Arial"/>
                <w:bCs/>
                <w:color w:val="000000" w:themeColor="text1"/>
                <w:sz w:val="22"/>
                <w:szCs w:val="22"/>
              </w:rPr>
              <w:t xml:space="preserve"> and subsequent modifications/amendments if any.</w:t>
            </w:r>
          </w:p>
          <w:p w14:paraId="650BE91D" w14:textId="77777777" w:rsidR="000049EA" w:rsidRDefault="000049EA" w:rsidP="009A08E7">
            <w:pPr>
              <w:pStyle w:val="Default"/>
              <w:jc w:val="both"/>
              <w:rPr>
                <w:bCs/>
                <w:color w:val="000000" w:themeColor="text1"/>
                <w:sz w:val="22"/>
                <w:szCs w:val="22"/>
                <w:highlight w:val="yellow"/>
              </w:rPr>
            </w:pPr>
          </w:p>
          <w:p w14:paraId="7B441492" w14:textId="77777777" w:rsidR="000049EA" w:rsidRDefault="000049EA" w:rsidP="009A08E7">
            <w:pPr>
              <w:pStyle w:val="Default"/>
              <w:jc w:val="both"/>
              <w:rPr>
                <w:bCs/>
                <w:color w:val="000000" w:themeColor="text1"/>
                <w:sz w:val="22"/>
                <w:szCs w:val="22"/>
                <w:highlight w:val="yellow"/>
              </w:rPr>
            </w:pPr>
          </w:p>
          <w:p w14:paraId="77E85467" w14:textId="77777777" w:rsidR="009A08E7" w:rsidRPr="004A78D3" w:rsidRDefault="009A08E7" w:rsidP="009A08E7">
            <w:pPr>
              <w:pStyle w:val="Default"/>
              <w:jc w:val="both"/>
              <w:rPr>
                <w:b/>
                <w:color w:val="000000" w:themeColor="text1"/>
                <w:sz w:val="22"/>
                <w:szCs w:val="22"/>
              </w:rPr>
            </w:pPr>
          </w:p>
          <w:p w14:paraId="2A842542" w14:textId="77777777" w:rsidR="00C1234F" w:rsidRPr="00C1234F" w:rsidRDefault="00C1234F" w:rsidP="00C1234F">
            <w:pPr>
              <w:pStyle w:val="Default"/>
              <w:jc w:val="both"/>
              <w:rPr>
                <w:sz w:val="22"/>
                <w:szCs w:val="22"/>
              </w:rPr>
            </w:pPr>
            <w:r w:rsidRPr="00C1234F">
              <w:rPr>
                <w:sz w:val="22"/>
                <w:szCs w:val="22"/>
              </w:rPr>
              <w:t>‘Class –I local supplier’ means a supplier or service provider, whose goods, services or works offered for procurement, meets the minimum local content (MLC) as prescribed for ‘Class-I local supplier’. For this package, the local content requirement to categorize a supplier as ‘Class-I local supplier’ is minimum 50%.</w:t>
            </w:r>
          </w:p>
          <w:p w14:paraId="2A960BD3" w14:textId="77777777" w:rsidR="00C1234F" w:rsidRPr="00C1234F" w:rsidRDefault="00C1234F" w:rsidP="00C1234F">
            <w:pPr>
              <w:pStyle w:val="Default"/>
              <w:jc w:val="both"/>
              <w:rPr>
                <w:sz w:val="22"/>
                <w:szCs w:val="22"/>
              </w:rPr>
            </w:pPr>
          </w:p>
          <w:p w14:paraId="595075FE" w14:textId="77777777" w:rsidR="00C1234F" w:rsidRPr="00C1234F" w:rsidRDefault="00C1234F" w:rsidP="00C1234F">
            <w:pPr>
              <w:pStyle w:val="Default"/>
              <w:jc w:val="both"/>
              <w:rPr>
                <w:sz w:val="22"/>
                <w:szCs w:val="22"/>
              </w:rPr>
            </w:pPr>
            <w:r w:rsidRPr="00C1234F">
              <w:rPr>
                <w:sz w:val="22"/>
                <w:szCs w:val="22"/>
              </w:rPr>
              <w:t>‘Class-II local supplier’ means a supplier or service provider, whose goods, services or works offered for procurement meets the minimum local content (MLC) as prescribed for ‘Class-II local supplier’ but less than that prescribed for ‘Class-I local supplier’. For this package, the local content requirement to categorize a supplier as ‘Class-II local supplier’ is minimum 20%.</w:t>
            </w:r>
          </w:p>
          <w:p w14:paraId="7ECB7107" w14:textId="77777777" w:rsidR="00C1234F" w:rsidRPr="00C1234F" w:rsidRDefault="00C1234F" w:rsidP="00C1234F">
            <w:pPr>
              <w:pStyle w:val="Default"/>
              <w:jc w:val="both"/>
              <w:rPr>
                <w:sz w:val="22"/>
                <w:szCs w:val="22"/>
              </w:rPr>
            </w:pPr>
          </w:p>
          <w:p w14:paraId="1A5DDD87" w14:textId="5DBC1EFD" w:rsidR="009A08E7" w:rsidRPr="00C1234F" w:rsidRDefault="00C1234F" w:rsidP="00C1234F">
            <w:pPr>
              <w:jc w:val="both"/>
              <w:rPr>
                <w:b/>
                <w:bCs/>
                <w:sz w:val="22"/>
                <w:szCs w:val="22"/>
              </w:rPr>
            </w:pPr>
            <w:r w:rsidRPr="00C1234F">
              <w:rPr>
                <w:b/>
                <w:bCs/>
                <w:sz w:val="22"/>
                <w:szCs w:val="22"/>
              </w:rPr>
              <w:t>Firms who are not ‘Class-I local supplier ‘or ‘Class-II local supplier’ shall not be eligible to bid.</w:t>
            </w:r>
          </w:p>
          <w:p w14:paraId="7BA52569" w14:textId="77777777" w:rsidR="00C1234F" w:rsidRDefault="00C1234F" w:rsidP="00C1234F">
            <w:pPr>
              <w:jc w:val="both"/>
              <w:rPr>
                <w:rFonts w:ascii="Book Antiqua" w:hAnsi="Book Antiqua" w:cs="Arial"/>
                <w:snapToGrid w:val="0"/>
                <w:color w:val="0070C0"/>
                <w:sz w:val="22"/>
                <w:szCs w:val="22"/>
                <w:highlight w:val="yellow"/>
              </w:rPr>
            </w:pPr>
          </w:p>
          <w:p w14:paraId="6C9B7953" w14:textId="77777777" w:rsidR="0084390E" w:rsidRPr="00677E7F" w:rsidRDefault="0084390E" w:rsidP="0084390E">
            <w:pPr>
              <w:jc w:val="both"/>
              <w:rPr>
                <w:rFonts w:ascii="Book Antiqua" w:hAnsi="Book Antiqua" w:cs="Book Antiqua"/>
                <w:b/>
                <w:bCs/>
                <w:color w:val="000000"/>
                <w:sz w:val="22"/>
                <w:szCs w:val="22"/>
                <w:lang w:bidi="hi-IN"/>
              </w:rPr>
            </w:pPr>
            <w:r w:rsidRPr="00677E7F">
              <w:rPr>
                <w:rFonts w:ascii="Book Antiqua" w:hAnsi="Book Antiqua" w:cs="Book Antiqua"/>
                <w:b/>
                <w:bCs/>
                <w:color w:val="000000"/>
                <w:sz w:val="22"/>
                <w:szCs w:val="22"/>
                <w:lang w:bidi="hi-IN"/>
              </w:rPr>
              <w:t>Further, the manufacturers manufacturing an item under Production Linked Incentive Scheme (PLI scheme) shall be treated as deemed ‘Class II local supplier’ for that items unless they have minimum local content equal to or higher than that notified for ‘Class I local Supplier’ for that item, provided the manufacturer has received incentive from the concerned PLI Ministry for the item. The above shall be applicable for the specific period only, as notified by concerned PLI ministry.</w:t>
            </w:r>
          </w:p>
          <w:p w14:paraId="238A4E21" w14:textId="77777777" w:rsidR="0084390E" w:rsidRPr="0084390E" w:rsidRDefault="0084390E" w:rsidP="0084390E">
            <w:pPr>
              <w:jc w:val="both"/>
              <w:rPr>
                <w:rFonts w:ascii="Book Antiqua" w:hAnsi="Book Antiqua" w:cs="Book Antiqua"/>
                <w:color w:val="000000"/>
                <w:sz w:val="22"/>
                <w:szCs w:val="22"/>
                <w:lang w:bidi="hi-IN"/>
              </w:rPr>
            </w:pPr>
          </w:p>
          <w:p w14:paraId="0BE40DE6" w14:textId="77777777" w:rsidR="0084390E" w:rsidRPr="0084390E" w:rsidRDefault="0084390E" w:rsidP="0084390E">
            <w:pPr>
              <w:jc w:val="both"/>
              <w:rPr>
                <w:rFonts w:ascii="Book Antiqua" w:hAnsi="Book Antiqua" w:cs="Book Antiqua"/>
                <w:color w:val="000000"/>
                <w:sz w:val="22"/>
                <w:szCs w:val="22"/>
                <w:lang w:bidi="hi-IN"/>
              </w:rPr>
            </w:pPr>
            <w:r w:rsidRPr="0084390E">
              <w:rPr>
                <w:rFonts w:ascii="Book Antiqua" w:hAnsi="Book Antiqua" w:cs="Book Antiqua"/>
                <w:color w:val="000000"/>
                <w:sz w:val="22"/>
                <w:szCs w:val="22"/>
                <w:lang w:bidi="hi-IN"/>
              </w:rPr>
              <w:lastRenderedPageBreak/>
              <w:t xml:space="preserve">The ‘Class-I local supplier’/’Class-II  local supplier’ shall give a self-certification in his bid in the given format, indicating the percentage of Local Content and certifying that the item offered meets the Local Content requirement for ‘Class –I local supplier’/’Class-II  local supplier’ and shall give details of the location(s) at which value addition is made. For items sold by the Bidder as reseller as defined in the PPP-MII Order, OEM certificate for country of origin is to be submitted as enclosure to the self-certification.  </w:t>
            </w:r>
          </w:p>
          <w:p w14:paraId="46F5F617" w14:textId="77777777" w:rsidR="0084390E" w:rsidRPr="0084390E" w:rsidRDefault="0084390E" w:rsidP="0084390E">
            <w:pPr>
              <w:jc w:val="both"/>
              <w:rPr>
                <w:rFonts w:ascii="Book Antiqua" w:hAnsi="Book Antiqua" w:cs="Book Antiqua"/>
                <w:color w:val="000000"/>
                <w:sz w:val="22"/>
                <w:szCs w:val="22"/>
                <w:lang w:bidi="hi-IN"/>
              </w:rPr>
            </w:pPr>
          </w:p>
          <w:p w14:paraId="7389E8AC" w14:textId="7A107DBD" w:rsidR="0084390E" w:rsidRPr="0084390E" w:rsidRDefault="0084390E" w:rsidP="0084390E">
            <w:pPr>
              <w:jc w:val="both"/>
              <w:rPr>
                <w:rFonts w:ascii="Book Antiqua" w:hAnsi="Book Antiqua" w:cs="Book Antiqua"/>
                <w:color w:val="000000"/>
                <w:sz w:val="22"/>
                <w:szCs w:val="22"/>
                <w:lang w:bidi="hi-IN"/>
              </w:rPr>
            </w:pPr>
            <w:r w:rsidRPr="0084390E">
              <w:rPr>
                <w:rFonts w:ascii="Book Antiqua" w:hAnsi="Book Antiqua" w:cs="Book Antiqua"/>
                <w:color w:val="000000"/>
                <w:sz w:val="22"/>
                <w:szCs w:val="22"/>
                <w:lang w:bidi="hi-IN"/>
              </w:rPr>
              <w:t>Any false declaration regarding Local Content by the bidder shall be a transgression of Integrity Pact/violation of Code of Integrity in Public Procurement and action shall be taken in line with provisions of the Integrity Pact, Code of Integrity in Public Procurement and in line with the provisions of the PPP-MII Order. Further, in case price reduction during e-RA, the ‘Class –I local supplier’ shall ensure that the item offered meets the Local Content requirement considering the revised prices.</w:t>
            </w:r>
          </w:p>
          <w:p w14:paraId="585E7133" w14:textId="77777777" w:rsidR="0084390E" w:rsidRPr="00381C86" w:rsidRDefault="0084390E" w:rsidP="00C1234F">
            <w:pPr>
              <w:jc w:val="both"/>
              <w:rPr>
                <w:rFonts w:ascii="Book Antiqua" w:hAnsi="Book Antiqua" w:cs="Arial"/>
                <w:snapToGrid w:val="0"/>
                <w:color w:val="0070C0"/>
                <w:sz w:val="22"/>
                <w:szCs w:val="22"/>
                <w:highlight w:val="yellow"/>
              </w:rPr>
            </w:pPr>
          </w:p>
          <w:p w14:paraId="4560AC91" w14:textId="77777777" w:rsidR="009A08E7" w:rsidRPr="00A94DFF" w:rsidRDefault="009A08E7" w:rsidP="009A08E7">
            <w:pPr>
              <w:autoSpaceDE w:val="0"/>
              <w:autoSpaceDN w:val="0"/>
              <w:adjustRightInd w:val="0"/>
              <w:spacing w:after="120"/>
              <w:jc w:val="both"/>
              <w:rPr>
                <w:rFonts w:ascii="Book Antiqua" w:eastAsia="Calibri" w:hAnsi="Book Antiqua" w:cs="CIDFont+F7"/>
                <w:sz w:val="22"/>
                <w:szCs w:val="22"/>
                <w:lang w:bidi="hi-IN"/>
              </w:rPr>
            </w:pPr>
            <w:r w:rsidRPr="004A78D3">
              <w:rPr>
                <w:rFonts w:ascii="Book Antiqua" w:hAnsi="Book Antiqua"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A94DFF">
              <w:rPr>
                <w:rFonts w:ascii="Book Antiqua" w:eastAsia="Calibri" w:hAnsi="Book Antiqua" w:cs="CIDFont+F7"/>
                <w:sz w:val="22"/>
                <w:szCs w:val="22"/>
                <w:lang w:bidi="hi-IN"/>
              </w:rPr>
              <w:t>.</w:t>
            </w:r>
          </w:p>
          <w:p w14:paraId="28C90E45" w14:textId="77777777" w:rsidR="009A08E7" w:rsidRPr="00A94DFF" w:rsidRDefault="009A08E7" w:rsidP="009A08E7">
            <w:pPr>
              <w:pStyle w:val="Default"/>
              <w:spacing w:after="120"/>
              <w:jc w:val="both"/>
              <w:rPr>
                <w:bCs/>
                <w:sz w:val="22"/>
                <w:szCs w:val="22"/>
              </w:rPr>
            </w:pPr>
            <w:r w:rsidRPr="00A94DFF">
              <w:rPr>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1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50"/>
              <w:gridCol w:w="2491"/>
            </w:tblGrid>
            <w:tr w:rsidR="009A08E7" w:rsidRPr="00A94DFF" w14:paraId="3DC6A965" w14:textId="77777777" w:rsidTr="00AC4051">
              <w:trPr>
                <w:tblHeader/>
              </w:trPr>
              <w:tc>
                <w:tcPr>
                  <w:tcW w:w="630" w:type="dxa"/>
                </w:tcPr>
                <w:p w14:paraId="44352D81"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Sr. No.</w:t>
                  </w:r>
                </w:p>
              </w:tc>
              <w:tc>
                <w:tcPr>
                  <w:tcW w:w="4050" w:type="dxa"/>
                </w:tcPr>
                <w:p w14:paraId="471F8FCB"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 xml:space="preserve">Event </w:t>
                  </w:r>
                </w:p>
              </w:tc>
              <w:tc>
                <w:tcPr>
                  <w:tcW w:w="2491" w:type="dxa"/>
                </w:tcPr>
                <w:p w14:paraId="20DC4819"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Period for which bid(s) shall be considered as non-responsive/ not eligible</w:t>
                  </w:r>
                </w:p>
              </w:tc>
            </w:tr>
            <w:tr w:rsidR="009A08E7" w:rsidRPr="00A94DFF" w14:paraId="196E9982" w14:textId="77777777" w:rsidTr="00AC4051">
              <w:trPr>
                <w:trHeight w:val="701"/>
              </w:trPr>
              <w:tc>
                <w:tcPr>
                  <w:tcW w:w="630" w:type="dxa"/>
                </w:tcPr>
                <w:p w14:paraId="095D5805"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1.</w:t>
                  </w:r>
                </w:p>
              </w:tc>
              <w:tc>
                <w:tcPr>
                  <w:tcW w:w="4050" w:type="dxa"/>
                </w:tcPr>
                <w:p w14:paraId="5D066080"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Termination</w:t>
                  </w:r>
                  <w:r w:rsidRPr="00A94DFF">
                    <w:rPr>
                      <w:rFonts w:ascii="Book Antiqua" w:hAnsi="Book Antiqua" w:cs="Calibri"/>
                      <w:bCs/>
                      <w:sz w:val="22"/>
                      <w:szCs w:val="22"/>
                      <w:vertAlign w:val="superscript"/>
                    </w:rPr>
                    <w:t>#</w:t>
                  </w:r>
                  <w:r w:rsidRPr="00A94DFF">
                    <w:rPr>
                      <w:rFonts w:ascii="Book Antiqua" w:hAnsi="Book Antiqua" w:cs="Calibri"/>
                      <w:bCs/>
                      <w:sz w:val="22"/>
                      <w:szCs w:val="22"/>
                    </w:rPr>
                    <w:t xml:space="preserve"> of Contract due to Contractor’s default</w:t>
                  </w:r>
                </w:p>
              </w:tc>
              <w:tc>
                <w:tcPr>
                  <w:tcW w:w="2491" w:type="dxa"/>
                </w:tcPr>
                <w:p w14:paraId="58B1008A"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1 year</w:t>
                  </w:r>
                </w:p>
              </w:tc>
            </w:tr>
            <w:tr w:rsidR="009A08E7" w:rsidRPr="00A94DFF" w14:paraId="3EEB5C54" w14:textId="77777777" w:rsidTr="00AC4051">
              <w:tc>
                <w:tcPr>
                  <w:tcW w:w="630" w:type="dxa"/>
                </w:tcPr>
                <w:p w14:paraId="4303CEDE"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2.</w:t>
                  </w:r>
                </w:p>
              </w:tc>
              <w:tc>
                <w:tcPr>
                  <w:tcW w:w="4050" w:type="dxa"/>
                </w:tcPr>
                <w:p w14:paraId="0423EECC" w14:textId="77777777" w:rsidR="009A08E7" w:rsidRPr="00A94DFF" w:rsidRDefault="009A08E7" w:rsidP="009A08E7">
                  <w:pPr>
                    <w:jc w:val="both"/>
                    <w:rPr>
                      <w:rFonts w:ascii="Book Antiqua" w:hAnsi="Book Antiqua" w:cs="Calibri"/>
                      <w:bCs/>
                      <w:sz w:val="22"/>
                      <w:szCs w:val="22"/>
                    </w:rPr>
                  </w:pPr>
                  <w:r w:rsidRPr="00A164DE">
                    <w:rPr>
                      <w:rFonts w:ascii="Book Antiqua" w:hAnsi="Book Antiqua" w:cs="Calibri"/>
                      <w:bCs/>
                      <w:sz w:val="22"/>
                      <w:szCs w:val="22"/>
                    </w:rPr>
                    <w:t xml:space="preserve">Encashment of </w:t>
                  </w:r>
                  <w:r w:rsidRPr="00461998">
                    <w:rPr>
                      <w:rFonts w:ascii="Book Antiqua" w:hAnsi="Book Antiqua" w:cs="Calibri"/>
                      <w:bCs/>
                      <w:sz w:val="22"/>
                      <w:szCs w:val="22"/>
                    </w:rPr>
                    <w:t xml:space="preserve">CPG due to </w:t>
                  </w:r>
                  <w:r w:rsidRPr="00461998">
                    <w:rPr>
                      <w:rStyle w:val="normaltextrun"/>
                      <w:rFonts w:ascii="Book Antiqua" w:hAnsi="Book Antiqua"/>
                      <w:sz w:val="22"/>
                      <w:szCs w:val="22"/>
                    </w:rPr>
                    <w:t>non-performance</w:t>
                  </w:r>
                  <w:r w:rsidRPr="00461998">
                    <w:rPr>
                      <w:rStyle w:val="normaltextrun"/>
                      <w:rFonts w:ascii="Book Antiqua" w:hAnsi="Book Antiqua"/>
                      <w:sz w:val="22"/>
                      <w:szCs w:val="22"/>
                      <w:vertAlign w:val="superscript"/>
                    </w:rPr>
                    <w:t>$</w:t>
                  </w:r>
                  <w:r w:rsidRPr="00B350F5">
                    <w:rPr>
                      <w:rStyle w:val="eop"/>
                      <w:rFonts w:ascii="Book Antiqua" w:hAnsi="Book Antiqua"/>
                      <w:sz w:val="22"/>
                      <w:szCs w:val="22"/>
                    </w:rPr>
                    <w:t> </w:t>
                  </w:r>
                </w:p>
              </w:tc>
              <w:tc>
                <w:tcPr>
                  <w:tcW w:w="2491" w:type="dxa"/>
                </w:tcPr>
                <w:p w14:paraId="718CBAE8"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1 year</w:t>
                  </w:r>
                </w:p>
              </w:tc>
            </w:tr>
            <w:tr w:rsidR="009A08E7" w:rsidRPr="00A94DFF" w14:paraId="640FBCEA" w14:textId="77777777" w:rsidTr="00AC4051">
              <w:tc>
                <w:tcPr>
                  <w:tcW w:w="630" w:type="dxa"/>
                </w:tcPr>
                <w:p w14:paraId="6641DAB4"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3.</w:t>
                  </w:r>
                </w:p>
              </w:tc>
              <w:tc>
                <w:tcPr>
                  <w:tcW w:w="4050" w:type="dxa"/>
                </w:tcPr>
                <w:p w14:paraId="07702394"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 xml:space="preserve">Repeated failure of major Equipment while in service </w:t>
                  </w:r>
                </w:p>
              </w:tc>
              <w:tc>
                <w:tcPr>
                  <w:tcW w:w="2491" w:type="dxa"/>
                </w:tcPr>
                <w:p w14:paraId="7411A5BA"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1 year</w:t>
                  </w:r>
                </w:p>
              </w:tc>
            </w:tr>
            <w:tr w:rsidR="009A08E7" w:rsidRPr="00A94DFF" w14:paraId="641719F7" w14:textId="77777777" w:rsidTr="00AC4051">
              <w:tc>
                <w:tcPr>
                  <w:tcW w:w="630" w:type="dxa"/>
                </w:tcPr>
                <w:p w14:paraId="4ACF5006"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4.</w:t>
                  </w:r>
                </w:p>
              </w:tc>
              <w:tc>
                <w:tcPr>
                  <w:tcW w:w="4050" w:type="dxa"/>
                </w:tcPr>
                <w:p w14:paraId="0E3DC90E"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Substantial portion of works (more than 50% of the Contract*) is sub-</w:t>
                  </w:r>
                  <w:r w:rsidRPr="00A94DFF">
                    <w:rPr>
                      <w:rFonts w:ascii="Book Antiqua" w:hAnsi="Book Antiqua" w:cs="Calibri"/>
                      <w:bCs/>
                      <w:sz w:val="22"/>
                      <w:szCs w:val="22"/>
                    </w:rPr>
                    <w:lastRenderedPageBreak/>
                    <w:t>contracted, under an existing Contract</w:t>
                  </w:r>
                </w:p>
              </w:tc>
              <w:tc>
                <w:tcPr>
                  <w:tcW w:w="2491" w:type="dxa"/>
                </w:tcPr>
                <w:p w14:paraId="7356CD83"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lastRenderedPageBreak/>
                    <w:t>1 year</w:t>
                  </w:r>
                </w:p>
              </w:tc>
            </w:tr>
            <w:tr w:rsidR="009A08E7" w:rsidRPr="00A94DFF" w14:paraId="20EF9A5F" w14:textId="77777777" w:rsidTr="00AC4051">
              <w:tc>
                <w:tcPr>
                  <w:tcW w:w="630" w:type="dxa"/>
                </w:tcPr>
                <w:p w14:paraId="654C10D7"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5.</w:t>
                  </w:r>
                </w:p>
              </w:tc>
              <w:tc>
                <w:tcPr>
                  <w:tcW w:w="4050" w:type="dxa"/>
                </w:tcPr>
                <w:p w14:paraId="322EE877"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491" w:type="dxa"/>
                </w:tcPr>
                <w:p w14:paraId="4C98E756"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1 year</w:t>
                  </w:r>
                </w:p>
              </w:tc>
            </w:tr>
            <w:tr w:rsidR="009A08E7" w:rsidRPr="00A94DFF" w14:paraId="38C30651" w14:textId="77777777" w:rsidTr="00AC4051">
              <w:tc>
                <w:tcPr>
                  <w:tcW w:w="630" w:type="dxa"/>
                </w:tcPr>
                <w:p w14:paraId="2301F6F8"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6.</w:t>
                  </w:r>
                </w:p>
              </w:tc>
              <w:tc>
                <w:tcPr>
                  <w:tcW w:w="4050" w:type="dxa"/>
                </w:tcPr>
                <w:p w14:paraId="1D6C5460"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 xml:space="preserve">Firm has been referred to NCLT under Insolvency &amp; Bankruptcy Code </w:t>
                  </w:r>
                  <w:r w:rsidRPr="00A94DFF">
                    <w:rPr>
                      <w:rFonts w:ascii="Book Antiqua" w:hAnsi="Book Antiqua" w:cs="Calibri"/>
                      <w:bCs/>
                      <w:i/>
                      <w:iCs/>
                      <w:sz w:val="22"/>
                      <w:szCs w:val="22"/>
                    </w:rPr>
                    <w:t>(IRP has been appointed or Liquidation proceedings have been initiated under IBC)</w:t>
                  </w:r>
                  <w:r w:rsidRPr="00A94DFF">
                    <w:rPr>
                      <w:rFonts w:ascii="Book Antiqua" w:hAnsi="Book Antiqua" w:cs="Calibri"/>
                      <w:bCs/>
                      <w:sz w:val="22"/>
                      <w:szCs w:val="22"/>
                    </w:rPr>
                    <w:t xml:space="preserve"> </w:t>
                  </w:r>
                </w:p>
              </w:tc>
              <w:tc>
                <w:tcPr>
                  <w:tcW w:w="2491" w:type="dxa"/>
                </w:tcPr>
                <w:p w14:paraId="5FED96E7" w14:textId="77777777" w:rsidR="009A08E7" w:rsidRPr="00A94DFF" w:rsidRDefault="009A08E7" w:rsidP="009A08E7">
                  <w:pPr>
                    <w:jc w:val="both"/>
                    <w:rPr>
                      <w:rFonts w:ascii="Book Antiqua" w:hAnsi="Book Antiqua" w:cs="Calibri"/>
                      <w:bCs/>
                      <w:sz w:val="22"/>
                      <w:szCs w:val="22"/>
                    </w:rPr>
                  </w:pPr>
                  <w:r w:rsidRPr="00A94DFF">
                    <w:rPr>
                      <w:rFonts w:ascii="Book Antiqua" w:hAnsi="Book Antiqua" w:cs="Calibri"/>
                      <w:bCs/>
                      <w:sz w:val="22"/>
                      <w:szCs w:val="22"/>
                    </w:rPr>
                    <w:t>Till the firm comes out of Resolution process</w:t>
                  </w:r>
                </w:p>
              </w:tc>
            </w:tr>
          </w:tbl>
          <w:p w14:paraId="2CD62892" w14:textId="77777777" w:rsidR="009A08E7" w:rsidRPr="00A94DFF" w:rsidRDefault="009A08E7" w:rsidP="009A08E7">
            <w:pPr>
              <w:ind w:right="36"/>
              <w:jc w:val="both"/>
              <w:rPr>
                <w:rFonts w:ascii="Book Antiqua" w:hAnsi="Book Antiqua"/>
                <w:bCs/>
                <w:i/>
                <w:iCs/>
                <w:sz w:val="22"/>
                <w:szCs w:val="22"/>
                <w:lang w:val="en-IN"/>
              </w:rPr>
            </w:pPr>
          </w:p>
          <w:p w14:paraId="2EDF2608" w14:textId="77777777" w:rsidR="009A08E7" w:rsidRDefault="009A08E7" w:rsidP="009A08E7">
            <w:pPr>
              <w:spacing w:after="120"/>
              <w:ind w:right="36"/>
              <w:jc w:val="both"/>
              <w:rPr>
                <w:rFonts w:ascii="Book Antiqua" w:hAnsi="Book Antiqua"/>
                <w:b/>
                <w:bCs/>
                <w:i/>
                <w:iCs/>
                <w:sz w:val="22"/>
                <w:szCs w:val="22"/>
              </w:rPr>
            </w:pPr>
            <w:r w:rsidRPr="00A94DFF">
              <w:rPr>
                <w:rFonts w:ascii="Book Antiqua" w:hAnsi="Book Antiqua"/>
                <w:b/>
                <w:bCs/>
                <w:i/>
                <w:iCs/>
                <w:sz w:val="22"/>
                <w:szCs w:val="22"/>
              </w:rPr>
              <w:t># Partial offloading under a Contract and/or Facilitation beyond 10% of the Contract Price shall also be treated as Termination</w:t>
            </w:r>
          </w:p>
          <w:p w14:paraId="41C2D533" w14:textId="77777777" w:rsidR="009A08E7" w:rsidRPr="00254155" w:rsidRDefault="009A08E7" w:rsidP="009A08E7">
            <w:pPr>
              <w:spacing w:after="120"/>
              <w:ind w:right="36"/>
              <w:jc w:val="both"/>
              <w:rPr>
                <w:rFonts w:ascii="Book Antiqua" w:hAnsi="Book Antiqua"/>
                <w:b/>
                <w:bCs/>
                <w:i/>
                <w:iCs/>
                <w:sz w:val="22"/>
                <w:szCs w:val="22"/>
              </w:rPr>
            </w:pPr>
            <w:r w:rsidRPr="00254155">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A79ECA0" w14:textId="77777777" w:rsidR="009A08E7" w:rsidRDefault="009A08E7" w:rsidP="009A08E7">
            <w:pPr>
              <w:spacing w:after="120"/>
              <w:ind w:right="36"/>
              <w:jc w:val="both"/>
              <w:rPr>
                <w:rFonts w:ascii="Book Antiqua" w:hAnsi="Book Antiqua"/>
                <w:b/>
                <w:bCs/>
                <w:i/>
                <w:iCs/>
                <w:sz w:val="22"/>
                <w:szCs w:val="22"/>
              </w:rPr>
            </w:pPr>
          </w:p>
          <w:p w14:paraId="6277B3EE" w14:textId="77777777" w:rsidR="009A08E7" w:rsidRPr="00A94DFF" w:rsidRDefault="009A08E7" w:rsidP="009A08E7">
            <w:pPr>
              <w:spacing w:after="120"/>
              <w:ind w:right="36"/>
              <w:jc w:val="both"/>
              <w:rPr>
                <w:rFonts w:ascii="Book Antiqua" w:hAnsi="Book Antiqua"/>
                <w:b/>
                <w:bCs/>
                <w:i/>
                <w:iCs/>
                <w:sz w:val="22"/>
                <w:szCs w:val="22"/>
              </w:rPr>
            </w:pPr>
            <w:r w:rsidRPr="00A94DFF">
              <w:rPr>
                <w:rFonts w:ascii="Book Antiqua" w:hAnsi="Book Antiqua"/>
                <w:b/>
                <w:bCs/>
                <w:i/>
                <w:iCs/>
                <w:sz w:val="22"/>
                <w:szCs w:val="22"/>
              </w:rPr>
              <w:t>For the said purpose, the Contract Price means the Contract Price of the Facilities notwithstanding the Construction of the Contract.</w:t>
            </w:r>
          </w:p>
          <w:p w14:paraId="253E8A54" w14:textId="77777777" w:rsidR="009A08E7" w:rsidRPr="00A94DFF" w:rsidRDefault="009A08E7" w:rsidP="009A08E7">
            <w:pPr>
              <w:ind w:right="36"/>
              <w:jc w:val="both"/>
              <w:rPr>
                <w:rFonts w:ascii="Book Antiqua" w:hAnsi="Book Antiqua"/>
                <w:b/>
                <w:bCs/>
                <w:i/>
                <w:iCs/>
                <w:sz w:val="22"/>
                <w:szCs w:val="22"/>
              </w:rPr>
            </w:pPr>
          </w:p>
          <w:p w14:paraId="6B4D7C53" w14:textId="77777777" w:rsidR="009A08E7" w:rsidRPr="00A94DFF" w:rsidRDefault="009A08E7" w:rsidP="009A08E7">
            <w:pPr>
              <w:spacing w:after="120"/>
              <w:ind w:right="36"/>
              <w:jc w:val="both"/>
              <w:rPr>
                <w:rFonts w:ascii="Book Antiqua" w:hAnsi="Book Antiqua"/>
                <w:i/>
                <w:iCs/>
                <w:sz w:val="22"/>
                <w:szCs w:val="22"/>
              </w:rPr>
            </w:pPr>
            <w:r w:rsidRPr="00A94DFF">
              <w:rPr>
                <w:rFonts w:ascii="Book Antiqua" w:hAnsi="Book Antiqua"/>
                <w:bCs/>
                <w:i/>
                <w:iCs/>
                <w:sz w:val="22"/>
                <w:szCs w:val="22"/>
              </w:rPr>
              <w:t>*</w:t>
            </w:r>
            <w:r w:rsidRPr="00A94DFF">
              <w:rPr>
                <w:rFonts w:ascii="Book Antiqua" w:hAnsi="Book Antiqua"/>
                <w:i/>
                <w:iCs/>
                <w:sz w:val="22"/>
                <w:szCs w:val="22"/>
              </w:rPr>
              <w:t xml:space="preserve">For the </w:t>
            </w:r>
            <w:r w:rsidRPr="00A94DFF">
              <w:rPr>
                <w:rFonts w:ascii="Book Antiqua" w:hAnsi="Book Antiqua" w:cs="Calibri"/>
                <w:i/>
                <w:iCs/>
                <w:sz w:val="22"/>
                <w:szCs w:val="22"/>
              </w:rPr>
              <w:t>purpose</w:t>
            </w:r>
            <w:r w:rsidRPr="00A94DFF">
              <w:rPr>
                <w:rFonts w:ascii="Book Antiqua" w:hAnsi="Book Antiqua"/>
                <w:i/>
                <w:iCs/>
                <w:sz w:val="22"/>
                <w:szCs w:val="22"/>
              </w:rPr>
              <w:t xml:space="preserve"> of working out 50% of the Contract, following shall be taken into account:</w:t>
            </w:r>
          </w:p>
          <w:p w14:paraId="16A764C1" w14:textId="77777777" w:rsidR="009A08E7" w:rsidRPr="00A94DFF" w:rsidRDefault="009A08E7" w:rsidP="009A08E7">
            <w:pPr>
              <w:spacing w:after="120"/>
              <w:ind w:left="540" w:right="36" w:hanging="450"/>
              <w:jc w:val="both"/>
              <w:rPr>
                <w:rFonts w:ascii="Book Antiqua" w:hAnsi="Book Antiqua"/>
                <w:i/>
                <w:iCs/>
                <w:sz w:val="22"/>
                <w:szCs w:val="22"/>
              </w:rPr>
            </w:pPr>
            <w:r w:rsidRPr="00A94DFF">
              <w:rPr>
                <w:rFonts w:ascii="Book Antiqua" w:hAnsi="Book Antiqua"/>
                <w:i/>
                <w:iCs/>
                <w:sz w:val="22"/>
                <w:szCs w:val="22"/>
              </w:rPr>
              <w:t>(a)</w:t>
            </w:r>
            <w:r w:rsidRPr="00A94DFF">
              <w:rPr>
                <w:rFonts w:ascii="Book Antiqua" w:hAnsi="Book Antiqua"/>
                <w:i/>
                <w:iCs/>
                <w:sz w:val="22"/>
                <w:szCs w:val="22"/>
              </w:rPr>
              <w:tab/>
              <w:t xml:space="preserve">Scope of the contract which is permissible to be sub-contracted as per bidding documents, shall be excluded. </w:t>
            </w:r>
          </w:p>
          <w:p w14:paraId="2ED10978" w14:textId="77777777" w:rsidR="009A08E7" w:rsidRPr="00A94DFF" w:rsidRDefault="009A08E7" w:rsidP="009A08E7">
            <w:pPr>
              <w:spacing w:after="120"/>
              <w:ind w:left="540" w:right="36" w:hanging="450"/>
              <w:jc w:val="both"/>
              <w:rPr>
                <w:rFonts w:ascii="Book Antiqua" w:hAnsi="Book Antiqua"/>
                <w:i/>
                <w:iCs/>
                <w:sz w:val="22"/>
                <w:szCs w:val="22"/>
              </w:rPr>
            </w:pPr>
            <w:r w:rsidRPr="00A94DFF">
              <w:rPr>
                <w:rFonts w:ascii="Book Antiqua" w:hAnsi="Book Antiqua"/>
                <w:i/>
                <w:iCs/>
                <w:sz w:val="22"/>
                <w:szCs w:val="22"/>
              </w:rPr>
              <w:t>(b)</w:t>
            </w:r>
            <w:r w:rsidRPr="00A94DFF">
              <w:rPr>
                <w:rFonts w:ascii="Book Antiqua" w:hAnsi="Book Antiqua"/>
                <w:i/>
                <w:iCs/>
                <w:sz w:val="22"/>
                <w:szCs w:val="22"/>
              </w:rPr>
              <w:tab/>
              <w:t xml:space="preserve">Scope of the Contract which primarily relates to the Qualification Requirement (QR) of the bidder. </w:t>
            </w:r>
          </w:p>
          <w:p w14:paraId="31AE339E" w14:textId="246513C4" w:rsidR="009A08E7" w:rsidRPr="00031E49" w:rsidRDefault="009A08E7" w:rsidP="009A08E7">
            <w:pPr>
              <w:pStyle w:val="Default"/>
              <w:jc w:val="both"/>
              <w:rPr>
                <w:rFonts w:cs="Arial"/>
                <w:sz w:val="22"/>
                <w:szCs w:val="22"/>
              </w:rPr>
            </w:pPr>
            <w:r w:rsidRPr="00A94DFF">
              <w:rPr>
                <w:rFonts w:cs="Calibri"/>
                <w:bCs/>
                <w:sz w:val="22"/>
                <w:szCs w:val="22"/>
              </w:rPr>
              <w:t>The Employer shall be the sole judge in this regard and the Employer’s interpretation on the aforesaid event(s) shall be final and binding.</w:t>
            </w:r>
          </w:p>
        </w:tc>
      </w:tr>
      <w:tr w:rsidR="009A08E7" w:rsidRPr="00031E49" w14:paraId="5A5EC240" w14:textId="77777777" w:rsidTr="009A08E7">
        <w:tc>
          <w:tcPr>
            <w:tcW w:w="787" w:type="dxa"/>
          </w:tcPr>
          <w:p w14:paraId="0F18AC73" w14:textId="77777777" w:rsidR="009A08E7" w:rsidRPr="00031E49" w:rsidRDefault="009A08E7" w:rsidP="009A08E7">
            <w:pPr>
              <w:numPr>
                <w:ilvl w:val="0"/>
                <w:numId w:val="1"/>
              </w:numPr>
              <w:jc w:val="both"/>
              <w:rPr>
                <w:rFonts w:ascii="Book Antiqua" w:hAnsi="Book Antiqua" w:cs="Arial"/>
                <w:sz w:val="22"/>
                <w:szCs w:val="22"/>
              </w:rPr>
            </w:pPr>
          </w:p>
        </w:tc>
        <w:tc>
          <w:tcPr>
            <w:tcW w:w="1271" w:type="dxa"/>
          </w:tcPr>
          <w:p w14:paraId="409C66E8" w14:textId="4EEFBB2A" w:rsidR="009A08E7" w:rsidRPr="00031E49" w:rsidRDefault="009A08E7" w:rsidP="009A08E7">
            <w:pPr>
              <w:rPr>
                <w:rFonts w:ascii="Book Antiqua" w:hAnsi="Book Antiqua" w:cs="Arial"/>
                <w:sz w:val="22"/>
                <w:szCs w:val="22"/>
              </w:rPr>
            </w:pPr>
            <w:r w:rsidRPr="00A94DFF">
              <w:rPr>
                <w:rFonts w:ascii="Book Antiqua" w:hAnsi="Book Antiqua" w:cs="Arial"/>
                <w:sz w:val="22"/>
                <w:szCs w:val="22"/>
              </w:rPr>
              <w:t>ITB 2.2 to 2.4</w:t>
            </w:r>
          </w:p>
        </w:tc>
        <w:tc>
          <w:tcPr>
            <w:tcW w:w="7482" w:type="dxa"/>
          </w:tcPr>
          <w:p w14:paraId="5DEC075C" w14:textId="77777777" w:rsidR="009A08E7" w:rsidRPr="00A94DFF" w:rsidRDefault="009A08E7" w:rsidP="009A08E7">
            <w:pPr>
              <w:spacing w:after="120"/>
              <w:jc w:val="both"/>
              <w:rPr>
                <w:rFonts w:ascii="Book Antiqua" w:hAnsi="Book Antiqua" w:cs="Arial"/>
                <w:b/>
                <w:bCs/>
                <w:snapToGrid w:val="0"/>
                <w:sz w:val="22"/>
                <w:szCs w:val="22"/>
                <w:u w:val="single"/>
              </w:rPr>
            </w:pPr>
            <w:r w:rsidRPr="00A94DFF">
              <w:rPr>
                <w:rFonts w:ascii="Book Antiqua" w:hAnsi="Book Antiqua" w:cs="Arial"/>
                <w:b/>
                <w:bCs/>
                <w:snapToGrid w:val="0"/>
                <w:sz w:val="22"/>
                <w:szCs w:val="22"/>
                <w:u w:val="single"/>
              </w:rPr>
              <w:t>Replace ITB 2.2 to ITB 2.4 with following:</w:t>
            </w:r>
          </w:p>
          <w:p w14:paraId="42E32ABD" w14:textId="77777777" w:rsidR="009A08E7" w:rsidRPr="00A94DFF" w:rsidRDefault="009A08E7" w:rsidP="009A08E7">
            <w:pPr>
              <w:jc w:val="both"/>
              <w:rPr>
                <w:rFonts w:ascii="Book Antiqua" w:hAnsi="Book Antiqua" w:cs="Arial"/>
                <w:sz w:val="22"/>
                <w:szCs w:val="22"/>
              </w:rPr>
            </w:pPr>
            <w:r w:rsidRPr="00A94DF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1FEB7818" w14:textId="77777777" w:rsidR="009A08E7" w:rsidRPr="00A94DFF" w:rsidRDefault="009A08E7" w:rsidP="009A08E7">
            <w:pPr>
              <w:ind w:left="561" w:hanging="561"/>
              <w:jc w:val="both"/>
              <w:rPr>
                <w:rFonts w:ascii="Book Antiqua" w:hAnsi="Book Antiqua" w:cs="Arial"/>
                <w:sz w:val="22"/>
                <w:szCs w:val="22"/>
              </w:rPr>
            </w:pPr>
          </w:p>
          <w:p w14:paraId="276AE59F" w14:textId="77777777" w:rsidR="009A08E7" w:rsidRPr="00A94DFF" w:rsidRDefault="009A08E7" w:rsidP="009A08E7">
            <w:pPr>
              <w:numPr>
                <w:ilvl w:val="0"/>
                <w:numId w:val="38"/>
              </w:numPr>
              <w:ind w:left="986" w:hanging="425"/>
              <w:jc w:val="both"/>
              <w:rPr>
                <w:rFonts w:ascii="Book Antiqua" w:hAnsi="Book Antiqua" w:cs="Arial"/>
                <w:sz w:val="22"/>
                <w:szCs w:val="22"/>
              </w:rPr>
            </w:pPr>
            <w:r w:rsidRPr="00A94DFF">
              <w:rPr>
                <w:rFonts w:ascii="Book Antiqua" w:hAnsi="Book Antiqua" w:cs="Arial"/>
                <w:sz w:val="22"/>
                <w:szCs w:val="22"/>
              </w:rPr>
              <w:t>they have a controlling partner</w:t>
            </w:r>
            <w:r w:rsidRPr="00A94DFF">
              <w:rPr>
                <w:rFonts w:ascii="Book Antiqua" w:hAnsi="Book Antiqua" w:cs="Arial"/>
                <w:b/>
                <w:bCs/>
                <w:sz w:val="22"/>
                <w:szCs w:val="22"/>
              </w:rPr>
              <w:t>(s)</w:t>
            </w:r>
            <w:r w:rsidRPr="00A94DFF">
              <w:rPr>
                <w:rFonts w:ascii="Book Antiqua" w:hAnsi="Book Antiqua" w:cs="Arial"/>
                <w:sz w:val="22"/>
                <w:szCs w:val="22"/>
              </w:rPr>
              <w:t xml:space="preserve"> in common; or</w:t>
            </w:r>
          </w:p>
          <w:p w14:paraId="4AF7C161" w14:textId="77777777" w:rsidR="009A08E7" w:rsidRPr="00A94DFF" w:rsidRDefault="009A08E7" w:rsidP="009A08E7">
            <w:pPr>
              <w:ind w:left="986" w:hanging="425"/>
              <w:jc w:val="both"/>
              <w:rPr>
                <w:rFonts w:ascii="Book Antiqua" w:hAnsi="Book Antiqua" w:cs="Arial"/>
                <w:sz w:val="22"/>
                <w:szCs w:val="22"/>
              </w:rPr>
            </w:pPr>
          </w:p>
          <w:p w14:paraId="1DC27E0F" w14:textId="77777777" w:rsidR="009A08E7" w:rsidRPr="00A94DFF" w:rsidRDefault="009A08E7" w:rsidP="009A08E7">
            <w:pPr>
              <w:numPr>
                <w:ilvl w:val="0"/>
                <w:numId w:val="38"/>
              </w:numPr>
              <w:ind w:left="986" w:hanging="425"/>
              <w:jc w:val="both"/>
              <w:rPr>
                <w:rFonts w:ascii="Book Antiqua" w:hAnsi="Book Antiqua" w:cs="Arial"/>
                <w:sz w:val="22"/>
                <w:szCs w:val="22"/>
              </w:rPr>
            </w:pPr>
            <w:r w:rsidRPr="00A94DFF">
              <w:rPr>
                <w:rFonts w:ascii="Book Antiqua" w:hAnsi="Book Antiqua" w:cs="Arial"/>
                <w:sz w:val="22"/>
                <w:szCs w:val="22"/>
              </w:rPr>
              <w:t>they receive or have received any direct or indirect subsidy/</w:t>
            </w:r>
            <w:r w:rsidRPr="00A94DFF">
              <w:rPr>
                <w:rFonts w:ascii="Book Antiqua" w:hAnsi="Book Antiqua" w:cs="Arial"/>
                <w:b/>
                <w:bCs/>
                <w:sz w:val="22"/>
                <w:szCs w:val="22"/>
              </w:rPr>
              <w:t xml:space="preserve"> financial stake</w:t>
            </w:r>
            <w:r w:rsidRPr="00A94DFF">
              <w:rPr>
                <w:rFonts w:ascii="Book Antiqua" w:hAnsi="Book Antiqua" w:cs="Arial"/>
                <w:sz w:val="22"/>
                <w:szCs w:val="22"/>
              </w:rPr>
              <w:t xml:space="preserve"> from any of them; or</w:t>
            </w:r>
          </w:p>
          <w:p w14:paraId="496AB46E" w14:textId="77777777" w:rsidR="009A08E7" w:rsidRPr="00A94DFF" w:rsidRDefault="009A08E7" w:rsidP="009A08E7">
            <w:pPr>
              <w:ind w:left="986" w:hanging="425"/>
              <w:jc w:val="both"/>
              <w:rPr>
                <w:rFonts w:ascii="Book Antiqua" w:hAnsi="Book Antiqua" w:cs="Arial"/>
                <w:sz w:val="22"/>
                <w:szCs w:val="22"/>
              </w:rPr>
            </w:pPr>
          </w:p>
          <w:p w14:paraId="1D98B588" w14:textId="77777777" w:rsidR="009A08E7" w:rsidRPr="00A94DFF" w:rsidRDefault="009A08E7" w:rsidP="009A08E7">
            <w:pPr>
              <w:numPr>
                <w:ilvl w:val="0"/>
                <w:numId w:val="38"/>
              </w:numPr>
              <w:ind w:left="986" w:hanging="425"/>
              <w:jc w:val="both"/>
              <w:rPr>
                <w:rFonts w:ascii="Book Antiqua" w:hAnsi="Book Antiqua" w:cs="Arial"/>
                <w:sz w:val="22"/>
                <w:szCs w:val="22"/>
              </w:rPr>
            </w:pPr>
            <w:r w:rsidRPr="00A94DFF">
              <w:rPr>
                <w:rFonts w:ascii="Book Antiqua" w:hAnsi="Book Antiqua" w:cs="Arial"/>
                <w:sz w:val="22"/>
                <w:szCs w:val="22"/>
              </w:rPr>
              <w:t xml:space="preserve">they have the same legal representative/ </w:t>
            </w:r>
            <w:r w:rsidRPr="00A94DFF">
              <w:rPr>
                <w:rFonts w:ascii="Book Antiqua" w:hAnsi="Book Antiqua" w:cs="Arial"/>
                <w:b/>
                <w:bCs/>
                <w:sz w:val="22"/>
                <w:szCs w:val="22"/>
              </w:rPr>
              <w:t>agent</w:t>
            </w:r>
            <w:r w:rsidRPr="00A94DFF">
              <w:rPr>
                <w:rFonts w:ascii="Book Antiqua" w:hAnsi="Book Antiqua" w:cs="Arial"/>
                <w:sz w:val="22"/>
                <w:szCs w:val="22"/>
              </w:rPr>
              <w:t xml:space="preserve"> for purposes of this bid; or</w:t>
            </w:r>
          </w:p>
          <w:p w14:paraId="0678E685" w14:textId="77777777" w:rsidR="009A08E7" w:rsidRPr="00A94DFF" w:rsidRDefault="009A08E7" w:rsidP="009A08E7">
            <w:pPr>
              <w:ind w:left="986" w:hanging="425"/>
              <w:jc w:val="both"/>
              <w:rPr>
                <w:rFonts w:ascii="Book Antiqua" w:hAnsi="Book Antiqua" w:cs="Arial"/>
                <w:sz w:val="22"/>
                <w:szCs w:val="22"/>
              </w:rPr>
            </w:pPr>
          </w:p>
          <w:p w14:paraId="67303410" w14:textId="77777777" w:rsidR="009A08E7" w:rsidRPr="00A94DFF" w:rsidRDefault="009A08E7" w:rsidP="009A08E7">
            <w:pPr>
              <w:numPr>
                <w:ilvl w:val="0"/>
                <w:numId w:val="38"/>
              </w:numPr>
              <w:ind w:left="986" w:hanging="425"/>
              <w:jc w:val="both"/>
              <w:rPr>
                <w:rFonts w:ascii="Book Antiqua" w:hAnsi="Book Antiqua" w:cs="Arial"/>
                <w:sz w:val="22"/>
                <w:szCs w:val="22"/>
              </w:rPr>
            </w:pPr>
            <w:r w:rsidRPr="00A94DF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F4A290C" w14:textId="77777777" w:rsidR="009A08E7" w:rsidRPr="00A94DFF" w:rsidRDefault="009A08E7" w:rsidP="009A08E7">
            <w:pPr>
              <w:pStyle w:val="ListParagraph"/>
              <w:ind w:left="986" w:hanging="425"/>
              <w:rPr>
                <w:rFonts w:ascii="Book Antiqua" w:hAnsi="Book Antiqua" w:cs="Arial"/>
                <w:sz w:val="22"/>
                <w:szCs w:val="22"/>
              </w:rPr>
            </w:pPr>
          </w:p>
          <w:p w14:paraId="1B158608" w14:textId="77777777" w:rsidR="009A08E7" w:rsidRPr="00A94DFF" w:rsidRDefault="009A08E7" w:rsidP="009A08E7">
            <w:pPr>
              <w:numPr>
                <w:ilvl w:val="0"/>
                <w:numId w:val="38"/>
              </w:numPr>
              <w:ind w:left="986" w:hanging="425"/>
              <w:jc w:val="both"/>
              <w:rPr>
                <w:rFonts w:ascii="Book Antiqua" w:hAnsi="Book Antiqua" w:cs="Arial"/>
                <w:sz w:val="22"/>
                <w:szCs w:val="22"/>
              </w:rPr>
            </w:pPr>
            <w:r w:rsidRPr="00A94DFF">
              <w:rPr>
                <w:rFonts w:ascii="Book Antiqua" w:hAnsi="Book Antiqua" w:cs="Arial"/>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23C39E20" w14:textId="77777777" w:rsidR="009A08E7" w:rsidRPr="00A94DFF" w:rsidRDefault="009A08E7" w:rsidP="009A08E7">
            <w:pPr>
              <w:pStyle w:val="ListParagraph"/>
              <w:ind w:left="986" w:hanging="425"/>
              <w:rPr>
                <w:rFonts w:ascii="Book Antiqua" w:hAnsi="Book Antiqua" w:cs="Arial"/>
                <w:sz w:val="22"/>
                <w:szCs w:val="22"/>
              </w:rPr>
            </w:pPr>
          </w:p>
          <w:p w14:paraId="2295F477" w14:textId="77777777" w:rsidR="009A08E7" w:rsidRPr="00A94DFF" w:rsidRDefault="009A08E7" w:rsidP="009A08E7">
            <w:pPr>
              <w:numPr>
                <w:ilvl w:val="0"/>
                <w:numId w:val="38"/>
              </w:numPr>
              <w:ind w:left="986" w:hanging="425"/>
              <w:jc w:val="both"/>
              <w:rPr>
                <w:rFonts w:ascii="Book Antiqua" w:hAnsi="Book Antiqua" w:cs="Arial"/>
                <w:b/>
                <w:bCs/>
                <w:sz w:val="22"/>
                <w:szCs w:val="22"/>
              </w:rPr>
            </w:pPr>
            <w:r w:rsidRPr="00A94DFF">
              <w:rPr>
                <w:rFonts w:ascii="Book Antiqua" w:hAnsi="Book Antiqua" w:cs="Arial"/>
                <w:b/>
                <w:bCs/>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6DD02D9A" w14:textId="77777777" w:rsidR="009A08E7" w:rsidRPr="00A94DFF" w:rsidRDefault="009A08E7" w:rsidP="009A08E7">
            <w:pPr>
              <w:ind w:left="1080" w:hanging="1080"/>
              <w:jc w:val="both"/>
              <w:rPr>
                <w:rFonts w:ascii="Book Antiqua" w:hAnsi="Book Antiqua" w:cs="Arial"/>
                <w:sz w:val="22"/>
                <w:szCs w:val="22"/>
              </w:rPr>
            </w:pPr>
          </w:p>
          <w:p w14:paraId="66726BDF" w14:textId="77777777" w:rsidR="009A08E7" w:rsidRPr="00A94DFF" w:rsidRDefault="009A08E7" w:rsidP="009A08E7">
            <w:pPr>
              <w:numPr>
                <w:ilvl w:val="0"/>
                <w:numId w:val="38"/>
              </w:numPr>
              <w:ind w:left="986" w:hanging="425"/>
              <w:jc w:val="both"/>
              <w:rPr>
                <w:rFonts w:ascii="Book Antiqua" w:hAnsi="Book Antiqua" w:cs="Arial"/>
                <w:sz w:val="22"/>
                <w:szCs w:val="22"/>
              </w:rPr>
            </w:pPr>
            <w:r w:rsidRPr="00A94DF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4EA13ED3" w14:textId="77777777" w:rsidR="009A08E7" w:rsidRPr="00A94DFF" w:rsidRDefault="009A08E7" w:rsidP="009A08E7">
            <w:pPr>
              <w:pStyle w:val="ListParagraph"/>
              <w:ind w:left="986" w:hanging="425"/>
              <w:rPr>
                <w:rFonts w:ascii="Book Antiqua" w:hAnsi="Book Antiqua" w:cs="Arial"/>
                <w:sz w:val="22"/>
                <w:szCs w:val="22"/>
              </w:rPr>
            </w:pPr>
          </w:p>
          <w:p w14:paraId="1AF40550" w14:textId="77777777" w:rsidR="009A08E7" w:rsidRPr="00A94DFF" w:rsidRDefault="009A08E7" w:rsidP="009A08E7">
            <w:pPr>
              <w:numPr>
                <w:ilvl w:val="0"/>
                <w:numId w:val="38"/>
              </w:numPr>
              <w:ind w:left="986" w:hanging="425"/>
              <w:jc w:val="both"/>
              <w:rPr>
                <w:rFonts w:ascii="Book Antiqua" w:hAnsi="Book Antiqua" w:cs="Arial"/>
                <w:sz w:val="22"/>
                <w:szCs w:val="22"/>
              </w:rPr>
            </w:pPr>
            <w:r w:rsidRPr="00A94DFF">
              <w:rPr>
                <w:rFonts w:ascii="Book Antiqua" w:hAnsi="Book Antiqua" w:cs="Arial"/>
                <w:sz w:val="22"/>
                <w:szCs w:val="22"/>
              </w:rPr>
              <w:t>a Bidder or any of its affiliates has been hired (or is proposed to be hired) by the Employer as Project Manager for the contract.</w:t>
            </w:r>
          </w:p>
          <w:p w14:paraId="1E7C8DAE" w14:textId="77777777" w:rsidR="009A08E7" w:rsidRPr="00A94DFF" w:rsidRDefault="009A08E7" w:rsidP="009A08E7">
            <w:pPr>
              <w:ind w:left="986"/>
              <w:jc w:val="both"/>
              <w:rPr>
                <w:rFonts w:ascii="Book Antiqua" w:hAnsi="Book Antiqua" w:cs="Arial"/>
                <w:sz w:val="22"/>
                <w:szCs w:val="22"/>
              </w:rPr>
            </w:pPr>
          </w:p>
          <w:p w14:paraId="2B5407DB" w14:textId="77777777" w:rsidR="009A08E7" w:rsidRPr="00A94DFF" w:rsidRDefault="009A08E7" w:rsidP="009A08E7">
            <w:pPr>
              <w:ind w:left="561" w:hanging="561"/>
              <w:jc w:val="both"/>
              <w:rPr>
                <w:rFonts w:ascii="Book Antiqua" w:hAnsi="Book Antiqua" w:cs="Arial"/>
                <w:b/>
                <w:bCs/>
                <w:sz w:val="22"/>
                <w:szCs w:val="22"/>
              </w:rPr>
            </w:pPr>
            <w:r w:rsidRPr="00A94DFF">
              <w:rPr>
                <w:rFonts w:ascii="Book Antiqua" w:hAnsi="Book Antiqua" w:cs="Arial"/>
                <w:b/>
                <w:bCs/>
                <w:sz w:val="22"/>
                <w:szCs w:val="22"/>
              </w:rPr>
              <w:t>2.3</w:t>
            </w:r>
            <w:r w:rsidRPr="00A94DFF">
              <w:rPr>
                <w:rFonts w:ascii="Book Antiqua" w:hAnsi="Book Antiqua" w:cs="Arial"/>
                <w:b/>
                <w:bCs/>
                <w:sz w:val="22"/>
                <w:szCs w:val="22"/>
              </w:rPr>
              <w:tab/>
            </w:r>
            <w:r w:rsidRPr="00A94DFF">
              <w:rPr>
                <w:rFonts w:ascii="Book Antiqua" w:hAnsi="Book Antiqua" w:cs="Arial"/>
                <w:sz w:val="22"/>
                <w:szCs w:val="22"/>
              </w:rPr>
              <w:t>In case a prequalification process has been conducted prior to the bidding process, this bidding is open only to prequalified Bidders.</w:t>
            </w:r>
          </w:p>
          <w:p w14:paraId="4B24B5C9" w14:textId="77777777" w:rsidR="009A08E7" w:rsidRPr="00031E49" w:rsidRDefault="009A08E7" w:rsidP="009A08E7">
            <w:pPr>
              <w:pStyle w:val="Default"/>
              <w:jc w:val="both"/>
              <w:rPr>
                <w:rFonts w:cs="Arial"/>
                <w:b/>
                <w:bCs/>
                <w:sz w:val="22"/>
                <w:szCs w:val="22"/>
              </w:rPr>
            </w:pPr>
          </w:p>
        </w:tc>
      </w:tr>
      <w:tr w:rsidR="00A431FC" w:rsidRPr="00031E49" w14:paraId="0CB4964B" w14:textId="77777777" w:rsidTr="009A08E7">
        <w:tc>
          <w:tcPr>
            <w:tcW w:w="787" w:type="dxa"/>
          </w:tcPr>
          <w:p w14:paraId="0CB4963F" w14:textId="77777777" w:rsidR="00A431FC" w:rsidRPr="00031E49" w:rsidRDefault="00A431FC" w:rsidP="00A431FC">
            <w:pPr>
              <w:numPr>
                <w:ilvl w:val="0"/>
                <w:numId w:val="1"/>
              </w:numPr>
              <w:jc w:val="both"/>
              <w:rPr>
                <w:rFonts w:ascii="Book Antiqua" w:hAnsi="Book Antiqua" w:cs="Arial"/>
                <w:sz w:val="22"/>
                <w:szCs w:val="22"/>
              </w:rPr>
            </w:pPr>
          </w:p>
        </w:tc>
        <w:tc>
          <w:tcPr>
            <w:tcW w:w="1271" w:type="dxa"/>
          </w:tcPr>
          <w:p w14:paraId="0CB49640" w14:textId="77777777" w:rsidR="00A431FC" w:rsidRPr="00031E49" w:rsidRDefault="00A431FC" w:rsidP="00A431FC">
            <w:pPr>
              <w:rPr>
                <w:rFonts w:ascii="Book Antiqua" w:hAnsi="Book Antiqua" w:cs="Arial"/>
                <w:sz w:val="22"/>
                <w:szCs w:val="22"/>
              </w:rPr>
            </w:pPr>
            <w:r w:rsidRPr="00031E49">
              <w:rPr>
                <w:rFonts w:ascii="Book Antiqua" w:hAnsi="Book Antiqua" w:cs="Arial"/>
                <w:sz w:val="22"/>
                <w:szCs w:val="22"/>
              </w:rPr>
              <w:t>ITB 5.1</w:t>
            </w:r>
          </w:p>
          <w:p w14:paraId="0CB49641" w14:textId="77777777" w:rsidR="00A431FC" w:rsidRPr="00031E49" w:rsidRDefault="00A431FC" w:rsidP="00A431FC">
            <w:pPr>
              <w:rPr>
                <w:rFonts w:ascii="Book Antiqua" w:hAnsi="Book Antiqua" w:cs="Arial"/>
                <w:sz w:val="22"/>
                <w:szCs w:val="22"/>
              </w:rPr>
            </w:pPr>
          </w:p>
          <w:p w14:paraId="0CB49642" w14:textId="77777777" w:rsidR="00A431FC" w:rsidRPr="00031E49" w:rsidRDefault="00A431FC" w:rsidP="00A431FC">
            <w:pPr>
              <w:rPr>
                <w:rFonts w:ascii="Book Antiqua" w:hAnsi="Book Antiqua" w:cs="Arial"/>
                <w:sz w:val="22"/>
                <w:szCs w:val="22"/>
              </w:rPr>
            </w:pPr>
          </w:p>
        </w:tc>
        <w:tc>
          <w:tcPr>
            <w:tcW w:w="7482" w:type="dxa"/>
          </w:tcPr>
          <w:p w14:paraId="4FF75FE9" w14:textId="77777777" w:rsidR="00A431FC" w:rsidRPr="00031E49" w:rsidRDefault="00A431FC" w:rsidP="00A431FC">
            <w:pPr>
              <w:pStyle w:val="Default"/>
              <w:jc w:val="both"/>
              <w:rPr>
                <w:rFonts w:cs="Arial"/>
                <w:b/>
                <w:bCs/>
                <w:sz w:val="22"/>
                <w:szCs w:val="22"/>
                <w:u w:val="single"/>
              </w:rPr>
            </w:pPr>
            <w:r w:rsidRPr="00031E49">
              <w:rPr>
                <w:rFonts w:cs="Arial"/>
                <w:b/>
                <w:bCs/>
                <w:sz w:val="22"/>
                <w:szCs w:val="22"/>
                <w:u w:val="single"/>
              </w:rPr>
              <w:t>Replace clause ITB 5.1 with the following:</w:t>
            </w:r>
          </w:p>
          <w:p w14:paraId="60275B6A" w14:textId="77777777" w:rsidR="00A431FC" w:rsidRPr="00031E49" w:rsidRDefault="00A431FC" w:rsidP="00A431FC">
            <w:pPr>
              <w:pStyle w:val="Default"/>
              <w:jc w:val="both"/>
              <w:rPr>
                <w:rFonts w:cs="Arial"/>
                <w:b/>
                <w:bCs/>
                <w:sz w:val="22"/>
                <w:szCs w:val="22"/>
              </w:rPr>
            </w:pPr>
          </w:p>
          <w:p w14:paraId="60EACF51" w14:textId="77777777" w:rsidR="00A431FC" w:rsidRPr="00031E49" w:rsidRDefault="00A431FC" w:rsidP="00A431FC">
            <w:pPr>
              <w:pStyle w:val="paragraph"/>
              <w:spacing w:before="0" w:beforeAutospacing="0" w:after="0" w:afterAutospacing="0"/>
              <w:ind w:right="30"/>
              <w:jc w:val="both"/>
              <w:textAlignment w:val="baseline"/>
              <w:rPr>
                <w:rFonts w:ascii="Book Antiqua" w:hAnsi="Book Antiqua" w:cs="Arial"/>
                <w:sz w:val="22"/>
                <w:szCs w:val="22"/>
              </w:rPr>
            </w:pPr>
            <w:r w:rsidRPr="00031E49">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B204027" w14:textId="77777777" w:rsidR="00A431FC" w:rsidRPr="00031E49" w:rsidRDefault="00A431FC" w:rsidP="00A431FC">
            <w:pPr>
              <w:ind w:left="1080" w:hanging="1080"/>
              <w:jc w:val="both"/>
              <w:rPr>
                <w:rFonts w:ascii="Book Antiqua" w:hAnsi="Book Antiqua" w:cs="Arial"/>
                <w:sz w:val="22"/>
                <w:szCs w:val="22"/>
              </w:rPr>
            </w:pPr>
          </w:p>
          <w:p w14:paraId="0F49D6F6" w14:textId="77777777" w:rsidR="00A431FC" w:rsidRPr="00031E49" w:rsidRDefault="00A431FC" w:rsidP="00A431FC">
            <w:pPr>
              <w:ind w:left="1801" w:hanging="1440"/>
              <w:jc w:val="both"/>
              <w:rPr>
                <w:rFonts w:ascii="Book Antiqua" w:hAnsi="Book Antiqua" w:cs="Arial"/>
                <w:sz w:val="22"/>
                <w:szCs w:val="22"/>
              </w:rPr>
            </w:pPr>
            <w:r w:rsidRPr="00031E49">
              <w:rPr>
                <w:rFonts w:ascii="Book Antiqua" w:hAnsi="Book Antiqua" w:cs="Arial"/>
                <w:sz w:val="22"/>
                <w:szCs w:val="22"/>
              </w:rPr>
              <w:t>VOLUME – I: Conditions of Contract</w:t>
            </w:r>
          </w:p>
          <w:p w14:paraId="1EC85716" w14:textId="77777777" w:rsidR="00A431FC" w:rsidRPr="00031E49" w:rsidRDefault="00A431FC" w:rsidP="00A431FC">
            <w:pPr>
              <w:ind w:left="1891" w:hanging="1260"/>
              <w:jc w:val="both"/>
              <w:rPr>
                <w:rFonts w:ascii="Book Antiqua" w:hAnsi="Book Antiqua" w:cs="Arial"/>
                <w:sz w:val="22"/>
                <w:szCs w:val="22"/>
              </w:rPr>
            </w:pPr>
            <w:r w:rsidRPr="00031E49">
              <w:rPr>
                <w:rFonts w:ascii="Book Antiqua" w:hAnsi="Book Antiqua" w:cs="Arial"/>
                <w:sz w:val="22"/>
                <w:szCs w:val="22"/>
              </w:rPr>
              <w:lastRenderedPageBreak/>
              <w:t>Section I</w:t>
            </w:r>
            <w:r w:rsidRPr="00031E49">
              <w:rPr>
                <w:rFonts w:ascii="Book Antiqua" w:hAnsi="Book Antiqua" w:cs="Arial"/>
                <w:sz w:val="22"/>
                <w:szCs w:val="22"/>
              </w:rPr>
              <w:tab/>
              <w:t>Invitation for Bids (IFB)</w:t>
            </w:r>
          </w:p>
          <w:p w14:paraId="06C1B7EB" w14:textId="77777777" w:rsidR="00A431FC" w:rsidRPr="00031E49" w:rsidRDefault="00A431FC" w:rsidP="00A431FC">
            <w:pPr>
              <w:ind w:left="1891" w:hanging="1260"/>
              <w:jc w:val="both"/>
              <w:rPr>
                <w:rFonts w:ascii="Book Antiqua" w:hAnsi="Book Antiqua" w:cs="Arial"/>
                <w:sz w:val="22"/>
                <w:szCs w:val="22"/>
              </w:rPr>
            </w:pPr>
            <w:r w:rsidRPr="00031E49">
              <w:rPr>
                <w:rFonts w:ascii="Book Antiqua" w:hAnsi="Book Antiqua" w:cs="Arial"/>
                <w:sz w:val="22"/>
                <w:szCs w:val="22"/>
              </w:rPr>
              <w:t>Section II</w:t>
            </w:r>
            <w:r w:rsidRPr="00031E49">
              <w:rPr>
                <w:rFonts w:ascii="Book Antiqua" w:hAnsi="Book Antiqua" w:cs="Arial"/>
                <w:sz w:val="22"/>
                <w:szCs w:val="22"/>
              </w:rPr>
              <w:tab/>
              <w:t>Instructions to Bidders (ITB)</w:t>
            </w:r>
          </w:p>
          <w:p w14:paraId="50B96C71" w14:textId="77777777" w:rsidR="00A431FC" w:rsidRPr="00031E49" w:rsidRDefault="00A431FC" w:rsidP="00A431FC">
            <w:pPr>
              <w:ind w:left="1891" w:hanging="1260"/>
              <w:jc w:val="both"/>
              <w:rPr>
                <w:rFonts w:ascii="Book Antiqua" w:hAnsi="Book Antiqua" w:cs="Arial"/>
                <w:sz w:val="22"/>
                <w:szCs w:val="22"/>
              </w:rPr>
            </w:pPr>
            <w:r w:rsidRPr="00031E49">
              <w:rPr>
                <w:rFonts w:ascii="Book Antiqua" w:hAnsi="Book Antiqua" w:cs="Arial"/>
                <w:sz w:val="22"/>
                <w:szCs w:val="22"/>
              </w:rPr>
              <w:t>Section III</w:t>
            </w:r>
            <w:r w:rsidRPr="00031E49">
              <w:rPr>
                <w:rFonts w:ascii="Book Antiqua" w:hAnsi="Book Antiqua" w:cs="Arial"/>
                <w:sz w:val="22"/>
                <w:szCs w:val="22"/>
              </w:rPr>
              <w:tab/>
              <w:t>Bid Data Sheet (BDS)</w:t>
            </w:r>
          </w:p>
          <w:p w14:paraId="7481FC1F" w14:textId="77777777" w:rsidR="00A431FC" w:rsidRPr="00031E49" w:rsidRDefault="00A431FC" w:rsidP="00A431FC">
            <w:pPr>
              <w:ind w:left="1891" w:hanging="1260"/>
              <w:jc w:val="both"/>
              <w:rPr>
                <w:rFonts w:ascii="Book Antiqua" w:hAnsi="Book Antiqua" w:cs="Arial"/>
                <w:sz w:val="22"/>
                <w:szCs w:val="22"/>
              </w:rPr>
            </w:pPr>
            <w:r w:rsidRPr="00031E49">
              <w:rPr>
                <w:rFonts w:ascii="Book Antiqua" w:hAnsi="Book Antiqua" w:cs="Arial"/>
                <w:sz w:val="22"/>
                <w:szCs w:val="22"/>
              </w:rPr>
              <w:t>Section IV</w:t>
            </w:r>
            <w:r w:rsidRPr="00031E49">
              <w:rPr>
                <w:rFonts w:ascii="Book Antiqua" w:hAnsi="Book Antiqua" w:cs="Arial"/>
                <w:sz w:val="22"/>
                <w:szCs w:val="22"/>
              </w:rPr>
              <w:tab/>
              <w:t>General Conditions of Contract (GCC)</w:t>
            </w:r>
          </w:p>
          <w:p w14:paraId="39B21FA2" w14:textId="77777777" w:rsidR="00A431FC" w:rsidRPr="00031E49" w:rsidRDefault="00A431FC" w:rsidP="00A431FC">
            <w:pPr>
              <w:ind w:left="1891" w:hanging="1260"/>
              <w:jc w:val="both"/>
              <w:rPr>
                <w:rFonts w:ascii="Book Antiqua" w:hAnsi="Book Antiqua" w:cs="Arial"/>
                <w:sz w:val="22"/>
                <w:szCs w:val="22"/>
              </w:rPr>
            </w:pPr>
            <w:r w:rsidRPr="00031E49">
              <w:rPr>
                <w:rFonts w:ascii="Book Antiqua" w:hAnsi="Book Antiqua" w:cs="Arial"/>
                <w:sz w:val="22"/>
                <w:szCs w:val="22"/>
              </w:rPr>
              <w:t>Section V</w:t>
            </w:r>
            <w:r w:rsidRPr="00031E49">
              <w:rPr>
                <w:rFonts w:ascii="Book Antiqua" w:hAnsi="Book Antiqua" w:cs="Arial"/>
                <w:sz w:val="22"/>
                <w:szCs w:val="22"/>
              </w:rPr>
              <w:tab/>
              <w:t>Special Conditions of Contract (SCC)</w:t>
            </w:r>
          </w:p>
          <w:p w14:paraId="017452C3" w14:textId="77777777" w:rsidR="00A431FC" w:rsidRPr="00031E49" w:rsidRDefault="00A431FC" w:rsidP="00A431FC">
            <w:pPr>
              <w:ind w:left="1891" w:hanging="1260"/>
              <w:jc w:val="both"/>
              <w:rPr>
                <w:rFonts w:ascii="Book Antiqua" w:hAnsi="Book Antiqua" w:cs="Arial"/>
                <w:sz w:val="22"/>
                <w:szCs w:val="22"/>
              </w:rPr>
            </w:pPr>
            <w:r w:rsidRPr="00031E49">
              <w:rPr>
                <w:rFonts w:ascii="Book Antiqua" w:hAnsi="Book Antiqua" w:cs="Arial"/>
                <w:sz w:val="22"/>
                <w:szCs w:val="22"/>
              </w:rPr>
              <w:t>Section VI</w:t>
            </w:r>
            <w:r w:rsidRPr="00031E49">
              <w:rPr>
                <w:rFonts w:ascii="Book Antiqua" w:hAnsi="Book Antiqua" w:cs="Arial"/>
                <w:sz w:val="22"/>
                <w:szCs w:val="22"/>
              </w:rPr>
              <w:tab/>
              <w:t>Sample Forms and Procedures (FP)</w:t>
            </w:r>
          </w:p>
          <w:p w14:paraId="6697AC33"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w:t>
            </w:r>
            <w:r w:rsidRPr="00031E49">
              <w:rPr>
                <w:rFonts w:ascii="Book Antiqua" w:hAnsi="Book Antiqua" w:cs="Arial"/>
                <w:sz w:val="22"/>
                <w:szCs w:val="22"/>
              </w:rPr>
              <w:tab/>
              <w:t>Bid Form &amp; Price Schedule</w:t>
            </w:r>
          </w:p>
          <w:p w14:paraId="63B6048E"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1.1</w:t>
            </w:r>
            <w:r w:rsidRPr="00031E49">
              <w:rPr>
                <w:rFonts w:ascii="Book Antiqua" w:hAnsi="Book Antiqua" w:cs="Arial"/>
                <w:sz w:val="22"/>
                <w:szCs w:val="22"/>
              </w:rPr>
              <w:tab/>
              <w:t xml:space="preserve">Bid Form </w:t>
            </w:r>
          </w:p>
          <w:p w14:paraId="58D9B3B2"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1.2</w:t>
            </w:r>
            <w:r w:rsidRPr="00031E49">
              <w:rPr>
                <w:rFonts w:ascii="Book Antiqua" w:hAnsi="Book Antiqua" w:cs="Arial"/>
                <w:sz w:val="22"/>
                <w:szCs w:val="22"/>
              </w:rPr>
              <w:tab/>
              <w:t>Price Schedule</w:t>
            </w:r>
          </w:p>
          <w:p w14:paraId="32CF9406" w14:textId="77777777"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 xml:space="preserve">2.a </w:t>
            </w:r>
            <w:r w:rsidRPr="00031E49">
              <w:rPr>
                <w:rFonts w:ascii="Book Antiqua" w:hAnsi="Book Antiqua" w:cs="Arial"/>
                <w:b/>
                <w:bCs/>
                <w:sz w:val="22"/>
                <w:szCs w:val="22"/>
              </w:rPr>
              <w:tab/>
              <w:t>Bid Security Form</w:t>
            </w:r>
          </w:p>
          <w:p w14:paraId="606E7448" w14:textId="77777777"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 xml:space="preserve">2.b </w:t>
            </w:r>
            <w:r w:rsidRPr="00031E49">
              <w:rPr>
                <w:rFonts w:ascii="Book Antiqua" w:hAnsi="Book Antiqua" w:cs="Arial"/>
                <w:b/>
                <w:bCs/>
                <w:sz w:val="22"/>
                <w:szCs w:val="22"/>
              </w:rPr>
              <w:tab/>
              <w:t>Bid Security Form (For Insurance Surety Bond)</w:t>
            </w:r>
          </w:p>
          <w:p w14:paraId="086FE0A7" w14:textId="77777777"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3.a</w:t>
            </w:r>
            <w:r w:rsidRPr="00031E49">
              <w:rPr>
                <w:rFonts w:ascii="Book Antiqua" w:hAnsi="Book Antiqua" w:cs="Arial"/>
                <w:b/>
                <w:bCs/>
                <w:sz w:val="22"/>
                <w:szCs w:val="22"/>
              </w:rPr>
              <w:tab/>
              <w:t>Form of Notification by the Employer to the Bank (Applicable for Forfeiture of Bank Guarantee)</w:t>
            </w:r>
          </w:p>
          <w:p w14:paraId="470A08C3" w14:textId="77777777"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3.b</w:t>
            </w:r>
            <w:r w:rsidRPr="00031E49">
              <w:rPr>
                <w:rFonts w:ascii="Book Antiqua" w:hAnsi="Book Antiqua" w:cs="Arial"/>
                <w:b/>
                <w:bCs/>
                <w:sz w:val="22"/>
                <w:szCs w:val="22"/>
              </w:rPr>
              <w:tab/>
              <w:t>Form of Notification by the Employer to the Bank (Applicable for conditional claim pending extension of Bank Guarantee by the Bidder)</w:t>
            </w:r>
          </w:p>
          <w:p w14:paraId="66FEED1D" w14:textId="77777777"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3.c</w:t>
            </w:r>
            <w:r w:rsidRPr="00031E49">
              <w:rPr>
                <w:rFonts w:ascii="Book Antiqua" w:hAnsi="Book Antiqua" w:cs="Arial"/>
                <w:b/>
                <w:bCs/>
                <w:sz w:val="22"/>
                <w:szCs w:val="22"/>
              </w:rPr>
              <w:tab/>
              <w:t>Form for forfeiture of Insurance Surety Bond</w:t>
            </w:r>
          </w:p>
          <w:p w14:paraId="5CDB6E4A" w14:textId="77777777"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3.d</w:t>
            </w:r>
            <w:r w:rsidRPr="00031E49">
              <w:rPr>
                <w:rFonts w:ascii="Book Antiqua" w:hAnsi="Book Antiqua" w:cs="Arial"/>
                <w:b/>
                <w:bCs/>
                <w:sz w:val="22"/>
                <w:szCs w:val="22"/>
              </w:rPr>
              <w:tab/>
              <w:t>Form for Conditional Claim Pending Extension in Insurance Surety Bond</w:t>
            </w:r>
          </w:p>
          <w:p w14:paraId="6922F747"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4.</w:t>
            </w:r>
            <w:r w:rsidRPr="00031E49">
              <w:rPr>
                <w:rFonts w:ascii="Book Antiqua" w:hAnsi="Book Antiqua" w:cs="Arial"/>
                <w:sz w:val="22"/>
                <w:szCs w:val="22"/>
              </w:rPr>
              <w:tab/>
              <w:t>Form of ‘Notification of Award of Contract’</w:t>
            </w:r>
          </w:p>
          <w:p w14:paraId="6BFD7B32" w14:textId="7AFFC90B" w:rsidR="00DD0BC8" w:rsidRPr="00031E49" w:rsidRDefault="00A431FC" w:rsidP="00A431FC">
            <w:pPr>
              <w:ind w:left="2341" w:hanging="900"/>
              <w:jc w:val="both"/>
              <w:rPr>
                <w:rFonts w:ascii="Book Antiqua" w:hAnsi="Book Antiqua" w:cs="Arial"/>
                <w:color w:val="000000" w:themeColor="text1"/>
                <w:sz w:val="22"/>
                <w:szCs w:val="22"/>
              </w:rPr>
            </w:pPr>
            <w:r w:rsidRPr="00031E49">
              <w:rPr>
                <w:rFonts w:ascii="Book Antiqua" w:hAnsi="Book Antiqua" w:cs="Arial"/>
                <w:color w:val="000000" w:themeColor="text1"/>
                <w:sz w:val="22"/>
                <w:szCs w:val="22"/>
              </w:rPr>
              <w:t>4(a)</w:t>
            </w:r>
            <w:r w:rsidRPr="00031E49">
              <w:rPr>
                <w:rFonts w:ascii="Book Antiqua" w:hAnsi="Book Antiqua" w:cs="Arial"/>
                <w:color w:val="000000" w:themeColor="text1"/>
                <w:sz w:val="22"/>
                <w:szCs w:val="22"/>
              </w:rPr>
              <w:tab/>
            </w:r>
            <w:r w:rsidR="00DD0BC8" w:rsidRPr="00031E49">
              <w:rPr>
                <w:rFonts w:ascii="Book Antiqua" w:hAnsi="Book Antiqua" w:cs="Arial"/>
                <w:color w:val="000000" w:themeColor="text1"/>
                <w:sz w:val="22"/>
                <w:szCs w:val="22"/>
              </w:rPr>
              <w:t xml:space="preserve">Form of 'Notification of Award of Contract' for Supply of Goods Contract </w:t>
            </w:r>
          </w:p>
          <w:p w14:paraId="1A62B2F8" w14:textId="505F5E41" w:rsidR="00A431FC" w:rsidRPr="00031E49" w:rsidRDefault="00A431FC" w:rsidP="00A431FC">
            <w:pPr>
              <w:ind w:left="2341" w:hanging="900"/>
              <w:jc w:val="both"/>
              <w:rPr>
                <w:rFonts w:ascii="Book Antiqua" w:hAnsi="Book Antiqua" w:cs="Arial"/>
                <w:color w:val="000000" w:themeColor="text1"/>
                <w:sz w:val="22"/>
                <w:szCs w:val="22"/>
              </w:rPr>
            </w:pPr>
            <w:r w:rsidRPr="00031E49">
              <w:rPr>
                <w:rFonts w:ascii="Book Antiqua" w:hAnsi="Book Antiqua" w:cs="Arial"/>
                <w:color w:val="000000" w:themeColor="text1"/>
                <w:sz w:val="22"/>
                <w:szCs w:val="22"/>
              </w:rPr>
              <w:t>4(b)</w:t>
            </w:r>
            <w:r w:rsidRPr="00031E49">
              <w:rPr>
                <w:rFonts w:ascii="Book Antiqua" w:hAnsi="Book Antiqua" w:cs="Arial"/>
                <w:color w:val="000000" w:themeColor="text1"/>
                <w:sz w:val="22"/>
                <w:szCs w:val="22"/>
              </w:rPr>
              <w:tab/>
            </w:r>
            <w:r w:rsidR="00BA694F" w:rsidRPr="00031E49">
              <w:rPr>
                <w:rFonts w:ascii="Book Antiqua" w:hAnsi="Book Antiqua" w:cs="Arial"/>
                <w:color w:val="000000" w:themeColor="text1"/>
                <w:sz w:val="22"/>
                <w:szCs w:val="22"/>
              </w:rPr>
              <w:t>Form of 'Notification of Award of Contract' for Supply of Services Contract</w:t>
            </w:r>
          </w:p>
          <w:p w14:paraId="5778822C"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w:t>
            </w:r>
            <w:r w:rsidRPr="00031E49">
              <w:rPr>
                <w:rFonts w:ascii="Book Antiqua" w:hAnsi="Book Antiqua" w:cs="Arial"/>
                <w:sz w:val="22"/>
                <w:szCs w:val="22"/>
              </w:rPr>
              <w:tab/>
              <w:t>Form of Contract Agreement</w:t>
            </w:r>
          </w:p>
          <w:p w14:paraId="4526C706"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5.1</w:t>
            </w:r>
            <w:r w:rsidRPr="00031E49">
              <w:rPr>
                <w:rFonts w:ascii="Book Antiqua" w:hAnsi="Book Antiqua" w:cs="Arial"/>
                <w:sz w:val="22"/>
                <w:szCs w:val="22"/>
              </w:rPr>
              <w:tab/>
              <w:t>Appendix-1: Terms and Procedures of Payment</w:t>
            </w:r>
          </w:p>
          <w:p w14:paraId="7BAE0060"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5.2</w:t>
            </w:r>
            <w:r w:rsidRPr="00031E49">
              <w:rPr>
                <w:rFonts w:ascii="Book Antiqua" w:hAnsi="Book Antiqua" w:cs="Arial"/>
                <w:sz w:val="22"/>
                <w:szCs w:val="22"/>
              </w:rPr>
              <w:tab/>
              <w:t>Appendix-2: Price Adjustment</w:t>
            </w:r>
          </w:p>
          <w:p w14:paraId="5D5162DA"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5.3</w:t>
            </w:r>
            <w:r w:rsidRPr="00031E49">
              <w:rPr>
                <w:rFonts w:ascii="Book Antiqua" w:hAnsi="Book Antiqua" w:cs="Arial"/>
                <w:sz w:val="22"/>
                <w:szCs w:val="22"/>
              </w:rPr>
              <w:tab/>
              <w:t>Appendix-3: Insurance Requirements</w:t>
            </w:r>
          </w:p>
          <w:p w14:paraId="164A2854"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5.4</w:t>
            </w:r>
            <w:r w:rsidRPr="00031E49">
              <w:rPr>
                <w:rFonts w:ascii="Book Antiqua" w:hAnsi="Book Antiqua" w:cs="Arial"/>
                <w:sz w:val="22"/>
                <w:szCs w:val="22"/>
              </w:rPr>
              <w:tab/>
              <w:t>Appendix-4: Time Schedule</w:t>
            </w:r>
            <w:r w:rsidRPr="00031E49">
              <w:rPr>
                <w:rFonts w:ascii="Book Antiqua" w:hAnsi="Book Antiqua" w:cs="Arial"/>
                <w:sz w:val="22"/>
                <w:szCs w:val="22"/>
              </w:rPr>
              <w:tab/>
            </w:r>
          </w:p>
          <w:p w14:paraId="35F9DDE8"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5.5</w:t>
            </w:r>
            <w:r w:rsidRPr="00031E49">
              <w:rPr>
                <w:rFonts w:ascii="Book Antiqua" w:hAnsi="Book Antiqua" w:cs="Arial"/>
                <w:sz w:val="22"/>
                <w:szCs w:val="22"/>
              </w:rPr>
              <w:tab/>
              <w:t>Appendix-5: List of Approved Subcontractors</w:t>
            </w:r>
          </w:p>
          <w:p w14:paraId="4DC2DA62"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5.6</w:t>
            </w:r>
            <w:r w:rsidRPr="00031E49">
              <w:rPr>
                <w:rFonts w:ascii="Book Antiqua" w:hAnsi="Book Antiqua" w:cs="Arial"/>
                <w:sz w:val="22"/>
                <w:szCs w:val="22"/>
              </w:rPr>
              <w:tab/>
              <w:t>Appendix-6: Scope of Works and Supply by the Employer</w:t>
            </w:r>
          </w:p>
          <w:p w14:paraId="4740B7EB"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5.7</w:t>
            </w:r>
            <w:r w:rsidRPr="00031E49">
              <w:rPr>
                <w:rFonts w:ascii="Book Antiqua" w:hAnsi="Book Antiqua" w:cs="Arial"/>
                <w:sz w:val="22"/>
                <w:szCs w:val="22"/>
              </w:rPr>
              <w:tab/>
              <w:t>Appendix-7: List of Document for Approval or Review</w:t>
            </w:r>
          </w:p>
          <w:p w14:paraId="18DC95CE" w14:textId="4399E263"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5.8</w:t>
            </w:r>
            <w:r w:rsidRPr="00031E49">
              <w:rPr>
                <w:rFonts w:ascii="Book Antiqua" w:hAnsi="Book Antiqua" w:cs="Arial"/>
                <w:sz w:val="22"/>
                <w:szCs w:val="22"/>
              </w:rPr>
              <w:tab/>
              <w:t>Appendix-8</w:t>
            </w:r>
            <w:r w:rsidR="0067280D" w:rsidRPr="00031E49">
              <w:rPr>
                <w:rFonts w:ascii="Book Antiqua" w:hAnsi="Book Antiqua" w:cs="Arial"/>
                <w:sz w:val="22"/>
                <w:szCs w:val="22"/>
              </w:rPr>
              <w:t>(a)</w:t>
            </w:r>
            <w:r w:rsidRPr="00031E49">
              <w:rPr>
                <w:rFonts w:ascii="Book Antiqua" w:hAnsi="Book Antiqua" w:cs="Arial"/>
                <w:sz w:val="22"/>
                <w:szCs w:val="22"/>
              </w:rPr>
              <w:t>: Guarantees, Liquidated Damages for Non-Performance</w:t>
            </w:r>
          </w:p>
          <w:p w14:paraId="616BB4BC"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ab/>
              <w:t>Appendix-8(b): Functional Guarantees</w:t>
            </w:r>
          </w:p>
          <w:p w14:paraId="7C017346"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5.9</w:t>
            </w:r>
            <w:r w:rsidRPr="00031E49">
              <w:rPr>
                <w:rFonts w:ascii="Book Antiqua" w:hAnsi="Book Antiqua" w:cs="Arial"/>
                <w:sz w:val="22"/>
                <w:szCs w:val="22"/>
              </w:rPr>
              <w:tab/>
              <w:t>Appendix-9: Contract Co-ordination Procedure</w:t>
            </w:r>
          </w:p>
          <w:p w14:paraId="5EB0429B"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5.10</w:t>
            </w:r>
            <w:r w:rsidRPr="00031E49">
              <w:rPr>
                <w:rFonts w:ascii="Book Antiqua" w:hAnsi="Book Antiqua" w:cs="Arial"/>
                <w:sz w:val="22"/>
                <w:szCs w:val="22"/>
              </w:rPr>
              <w:tab/>
              <w:t>Appendix-10: Break-up of Contract Price for On-Account Payment Purpose</w:t>
            </w:r>
          </w:p>
          <w:p w14:paraId="2AF83004"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5.11</w:t>
            </w:r>
            <w:r w:rsidRPr="00031E49">
              <w:rPr>
                <w:rFonts w:ascii="Book Antiqua" w:hAnsi="Book Antiqua" w:cs="Arial"/>
                <w:sz w:val="22"/>
                <w:szCs w:val="22"/>
              </w:rPr>
              <w:tab/>
              <w:t>Integrity Pact</w:t>
            </w:r>
          </w:p>
          <w:p w14:paraId="0E56DF06"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5.12</w:t>
            </w:r>
            <w:r w:rsidRPr="00031E49">
              <w:rPr>
                <w:rFonts w:ascii="Book Antiqua" w:hAnsi="Book Antiqua" w:cs="Arial"/>
                <w:sz w:val="22"/>
                <w:szCs w:val="22"/>
              </w:rPr>
              <w:tab/>
              <w:t>Safety Pact</w:t>
            </w:r>
          </w:p>
          <w:p w14:paraId="35B6AD4A" w14:textId="77777777"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 xml:space="preserve">6.a    </w:t>
            </w:r>
            <w:r w:rsidRPr="00031E49">
              <w:rPr>
                <w:rFonts w:ascii="Book Antiqua" w:hAnsi="Book Antiqua" w:cs="Arial"/>
                <w:b/>
                <w:bCs/>
                <w:sz w:val="22"/>
                <w:szCs w:val="22"/>
              </w:rPr>
              <w:tab/>
              <w:t>Performance Security Form</w:t>
            </w:r>
          </w:p>
          <w:p w14:paraId="3C22CDFE" w14:textId="45868ECF"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 xml:space="preserve">6.b.    </w:t>
            </w:r>
            <w:r w:rsidRPr="00031E49">
              <w:rPr>
                <w:rFonts w:ascii="Book Antiqua" w:hAnsi="Book Antiqua" w:cs="Arial"/>
                <w:b/>
                <w:bCs/>
                <w:sz w:val="22"/>
                <w:szCs w:val="22"/>
              </w:rPr>
              <w:tab/>
            </w:r>
            <w:r w:rsidR="00ED65C9" w:rsidRPr="00031E49">
              <w:rPr>
                <w:rFonts w:ascii="Book Antiqua" w:hAnsi="Book Antiqua" w:cs="Arial"/>
                <w:b/>
                <w:bCs/>
                <w:sz w:val="22"/>
                <w:szCs w:val="22"/>
              </w:rPr>
              <w:t xml:space="preserve">Performance Security Form (To be submitted by </w:t>
            </w:r>
            <w:r w:rsidR="00ED65C9" w:rsidRPr="00031E49">
              <w:rPr>
                <w:rFonts w:ascii="Book Antiqua" w:hAnsi="Book Antiqua" w:cs="Arial"/>
                <w:b/>
                <w:bCs/>
                <w:sz w:val="22"/>
                <w:szCs w:val="22"/>
              </w:rPr>
              <w:lastRenderedPageBreak/>
              <w:t>the Contractor opting for submission of Performance Security with Initial Validity of 5 Years in accordance with clause GCC 9.3.1.1)</w:t>
            </w:r>
          </w:p>
          <w:p w14:paraId="56217496" w14:textId="59D403BF" w:rsidR="00ED65C9" w:rsidRPr="00031E49" w:rsidRDefault="00ED65C9"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6.c</w:t>
            </w:r>
            <w:r w:rsidRPr="00031E49">
              <w:rPr>
                <w:rFonts w:ascii="Book Antiqua" w:hAnsi="Book Antiqua" w:cs="Arial"/>
                <w:b/>
                <w:bCs/>
                <w:sz w:val="22"/>
                <w:szCs w:val="22"/>
              </w:rPr>
              <w:tab/>
              <w:t>Performance Security Form (For Insurance Surety Bond)</w:t>
            </w:r>
          </w:p>
          <w:p w14:paraId="35A09878" w14:textId="384F966E" w:rsidR="00082591" w:rsidRPr="00031E49" w:rsidRDefault="00082591"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6.d</w:t>
            </w:r>
            <w:r w:rsidRPr="00031E49">
              <w:rPr>
                <w:rFonts w:ascii="Book Antiqua" w:hAnsi="Book Antiqua" w:cs="Arial"/>
                <w:b/>
                <w:bCs/>
                <w:sz w:val="22"/>
                <w:szCs w:val="22"/>
              </w:rPr>
              <w:tab/>
              <w:t>Form of Performance Security (For Insurance Surety Bond</w:t>
            </w:r>
            <w:r w:rsidR="00457C74" w:rsidRPr="00031E49">
              <w:rPr>
                <w:rFonts w:ascii="Book Antiqua" w:hAnsi="Book Antiqua" w:cs="Arial"/>
                <w:b/>
                <w:bCs/>
                <w:sz w:val="22"/>
                <w:szCs w:val="22"/>
              </w:rPr>
              <w:t xml:space="preserve"> initially valid for 5 Years</w:t>
            </w:r>
            <w:r w:rsidRPr="00031E49">
              <w:rPr>
                <w:rFonts w:ascii="Book Antiqua" w:hAnsi="Book Antiqua" w:cs="Arial"/>
                <w:b/>
                <w:bCs/>
                <w:sz w:val="22"/>
                <w:szCs w:val="22"/>
              </w:rPr>
              <w:t>) (To be submitted by the Contractor opting for submission of Insurance Surety Bond initially valid for 5 Years in accordance with clause GCC 9.3.1.1)</w:t>
            </w:r>
            <w:r w:rsidR="00457C74" w:rsidRPr="00031E49">
              <w:rPr>
                <w:rFonts w:ascii="Book Antiqua" w:hAnsi="Book Antiqua" w:cs="Arial"/>
                <w:b/>
                <w:bCs/>
                <w:sz w:val="22"/>
                <w:szCs w:val="22"/>
              </w:rPr>
              <w:t xml:space="preserve"> </w:t>
            </w:r>
          </w:p>
          <w:p w14:paraId="1AA88C04" w14:textId="1A36AA7A" w:rsidR="007274EE" w:rsidRPr="00031E49" w:rsidRDefault="007274EE" w:rsidP="007274EE">
            <w:pPr>
              <w:ind w:left="2120" w:hanging="679"/>
              <w:jc w:val="both"/>
              <w:rPr>
                <w:rFonts w:ascii="Book Antiqua" w:hAnsi="Book Antiqua" w:cs="Arial"/>
                <w:sz w:val="22"/>
                <w:szCs w:val="22"/>
              </w:rPr>
            </w:pPr>
            <w:r w:rsidRPr="00031E49">
              <w:rPr>
                <w:rFonts w:ascii="Book Antiqua" w:hAnsi="Book Antiqua" w:cs="Arial"/>
                <w:b/>
                <w:bCs/>
                <w:sz w:val="22"/>
                <w:szCs w:val="22"/>
              </w:rPr>
              <w:t>7a.</w:t>
            </w:r>
            <w:r w:rsidRPr="00031E49">
              <w:rPr>
                <w:rFonts w:ascii="Book Antiqua" w:hAnsi="Book Antiqua" w:cs="Arial"/>
                <w:sz w:val="22"/>
                <w:szCs w:val="22"/>
              </w:rPr>
              <w:tab/>
            </w:r>
            <w:r w:rsidR="007C4EA0" w:rsidRPr="00031E49">
              <w:rPr>
                <w:rFonts w:ascii="Book Antiqua" w:hAnsi="Book Antiqua" w:cs="Arial"/>
                <w:sz w:val="22"/>
                <w:szCs w:val="22"/>
              </w:rPr>
              <w:tab/>
              <w:t xml:space="preserve">  </w:t>
            </w:r>
            <w:r w:rsidRPr="00031E49">
              <w:rPr>
                <w:rFonts w:ascii="Book Antiqua" w:hAnsi="Book Antiqua" w:cs="Arial"/>
                <w:sz w:val="22"/>
                <w:szCs w:val="22"/>
              </w:rPr>
              <w:t>Bank Guarantee Form for Advance Payment</w:t>
            </w:r>
          </w:p>
          <w:p w14:paraId="4F104660" w14:textId="216BFE07" w:rsidR="007274EE" w:rsidRPr="00031E49" w:rsidRDefault="007274EE" w:rsidP="007274EE">
            <w:pPr>
              <w:ind w:left="2120" w:hanging="679"/>
              <w:jc w:val="both"/>
              <w:rPr>
                <w:rFonts w:ascii="Book Antiqua" w:hAnsi="Book Antiqua" w:cs="Arial"/>
                <w:sz w:val="22"/>
                <w:szCs w:val="22"/>
              </w:rPr>
            </w:pPr>
            <w:r w:rsidRPr="00031E49">
              <w:rPr>
                <w:rFonts w:ascii="Book Antiqua" w:hAnsi="Book Antiqua" w:cs="Arial"/>
                <w:b/>
                <w:bCs/>
                <w:sz w:val="22"/>
                <w:szCs w:val="22"/>
              </w:rPr>
              <w:t>7b.</w:t>
            </w:r>
            <w:r w:rsidRPr="00031E49">
              <w:rPr>
                <w:rFonts w:ascii="Book Antiqua" w:hAnsi="Book Antiqua" w:cs="Arial"/>
                <w:sz w:val="22"/>
                <w:szCs w:val="22"/>
              </w:rPr>
              <w:t xml:space="preserve"> </w:t>
            </w:r>
            <w:r w:rsidRPr="00031E49">
              <w:rPr>
                <w:rFonts w:ascii="Book Antiqua" w:hAnsi="Book Antiqua" w:cs="Arial"/>
                <w:sz w:val="22"/>
                <w:szCs w:val="22"/>
              </w:rPr>
              <w:tab/>
            </w:r>
            <w:r w:rsidR="007C4EA0" w:rsidRPr="00031E49">
              <w:rPr>
                <w:rFonts w:ascii="Book Antiqua" w:hAnsi="Book Antiqua" w:cs="Arial"/>
                <w:sz w:val="22"/>
                <w:szCs w:val="22"/>
              </w:rPr>
              <w:tab/>
              <w:t xml:space="preserve">  </w:t>
            </w:r>
            <w:r w:rsidRPr="00031E49">
              <w:rPr>
                <w:rFonts w:ascii="Book Antiqua" w:hAnsi="Book Antiqua" w:cs="Arial"/>
                <w:b/>
                <w:bCs/>
                <w:sz w:val="22"/>
                <w:szCs w:val="22"/>
              </w:rPr>
              <w:t>Surety Bond Form for Advance Payment</w:t>
            </w:r>
          </w:p>
          <w:p w14:paraId="67C717E5"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8.</w:t>
            </w:r>
            <w:r w:rsidRPr="00031E49">
              <w:rPr>
                <w:rFonts w:ascii="Book Antiqua" w:hAnsi="Book Antiqua" w:cs="Arial"/>
                <w:sz w:val="22"/>
                <w:szCs w:val="22"/>
              </w:rPr>
              <w:tab/>
              <w:t xml:space="preserve">Form of Taking Over Certificate </w:t>
            </w:r>
          </w:p>
          <w:p w14:paraId="5BEC8FC5"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9.</w:t>
            </w:r>
            <w:r w:rsidRPr="00031E49">
              <w:rPr>
                <w:rFonts w:ascii="Book Antiqua" w:hAnsi="Book Antiqua" w:cs="Arial"/>
                <w:sz w:val="22"/>
                <w:szCs w:val="22"/>
              </w:rPr>
              <w:tab/>
              <w:t>Form of Indemnity Bond to be executed by the Contractor for the Equipment handed over in one lot by Employer for performance of its contract.</w:t>
            </w:r>
          </w:p>
          <w:p w14:paraId="1D5461C5"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10.</w:t>
            </w:r>
            <w:r w:rsidRPr="00031E49">
              <w:rPr>
                <w:rFonts w:ascii="Book Antiqua" w:hAnsi="Book Antiqua" w:cs="Arial"/>
                <w:sz w:val="22"/>
                <w:szCs w:val="22"/>
              </w:rPr>
              <w:tab/>
              <w:t>Form of Indemnity Bond to be executed by the Contractor for the Equipment handed over in installments by Employer for performance of its contract.</w:t>
            </w:r>
          </w:p>
          <w:p w14:paraId="493776F1"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11.</w:t>
            </w:r>
            <w:r w:rsidRPr="00031E49">
              <w:rPr>
                <w:rFonts w:ascii="Book Antiqua" w:hAnsi="Book Antiqua" w:cs="Arial"/>
                <w:sz w:val="22"/>
                <w:szCs w:val="22"/>
              </w:rPr>
              <w:tab/>
              <w:t>Form of Authorization Letter</w:t>
            </w:r>
          </w:p>
          <w:p w14:paraId="6FDAD41D"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12.</w:t>
            </w:r>
            <w:r w:rsidRPr="00031E49">
              <w:rPr>
                <w:rFonts w:ascii="Book Antiqua" w:hAnsi="Book Antiqua" w:cs="Arial"/>
                <w:sz w:val="22"/>
                <w:szCs w:val="22"/>
              </w:rPr>
              <w:tab/>
              <w:t>Form of Trust Receipt for Plant, Equipment and Materials received</w:t>
            </w:r>
          </w:p>
          <w:p w14:paraId="39085133" w14:textId="77777777"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 xml:space="preserve">13.a </w:t>
            </w:r>
            <w:r w:rsidRPr="00031E49">
              <w:rPr>
                <w:rFonts w:ascii="Book Antiqua" w:hAnsi="Book Antiqua" w:cs="Arial"/>
                <w:b/>
                <w:bCs/>
                <w:sz w:val="22"/>
                <w:szCs w:val="22"/>
              </w:rPr>
              <w:tab/>
              <w:t>Form of Extension of Bank Guarantee</w:t>
            </w:r>
          </w:p>
          <w:p w14:paraId="0F1FE454" w14:textId="77777777"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b/>
                <w:bCs/>
                <w:sz w:val="22"/>
                <w:szCs w:val="22"/>
              </w:rPr>
              <w:t xml:space="preserve">13.b </w:t>
            </w:r>
            <w:r w:rsidRPr="00031E49">
              <w:rPr>
                <w:rFonts w:ascii="Book Antiqua" w:hAnsi="Book Antiqua" w:cs="Arial"/>
                <w:b/>
                <w:bCs/>
                <w:sz w:val="22"/>
                <w:szCs w:val="22"/>
              </w:rPr>
              <w:tab/>
              <w:t>Form of Extension of Insurance Surety Bond</w:t>
            </w:r>
          </w:p>
          <w:p w14:paraId="558712FA" w14:textId="09D26770"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14.</w:t>
            </w:r>
            <w:r w:rsidRPr="00031E49">
              <w:rPr>
                <w:rFonts w:ascii="Book Antiqua" w:hAnsi="Book Antiqua" w:cs="Arial"/>
                <w:sz w:val="22"/>
                <w:szCs w:val="22"/>
              </w:rPr>
              <w:tab/>
              <w:t>Form of Power of Attorney for Joint Venture</w:t>
            </w:r>
            <w:r w:rsidR="00E95CBD" w:rsidRPr="00031E49">
              <w:rPr>
                <w:rFonts w:ascii="Book Antiqua" w:hAnsi="Book Antiqua" w:cs="Arial"/>
                <w:sz w:val="22"/>
                <w:szCs w:val="22"/>
              </w:rPr>
              <w:t xml:space="preserve"> </w:t>
            </w:r>
            <w:r w:rsidR="00E95CBD" w:rsidRPr="00031E49">
              <w:rPr>
                <w:rFonts w:ascii="Book Antiqua" w:hAnsi="Book Antiqua" w:cs="Arial"/>
                <w:b/>
                <w:bCs/>
                <w:sz w:val="22"/>
                <w:szCs w:val="22"/>
              </w:rPr>
              <w:t>(Not Applicable)</w:t>
            </w:r>
          </w:p>
          <w:p w14:paraId="7A5378CB" w14:textId="77777777" w:rsidR="00E95CBD" w:rsidRPr="00031E49" w:rsidRDefault="00A431FC" w:rsidP="00E95CBD">
            <w:pPr>
              <w:ind w:left="2341" w:hanging="900"/>
              <w:jc w:val="both"/>
              <w:rPr>
                <w:rFonts w:ascii="Book Antiqua" w:hAnsi="Book Antiqua" w:cs="Arial"/>
                <w:sz w:val="22"/>
                <w:szCs w:val="22"/>
              </w:rPr>
            </w:pPr>
            <w:r w:rsidRPr="00031E49">
              <w:rPr>
                <w:rFonts w:ascii="Book Antiqua" w:hAnsi="Book Antiqua" w:cs="Arial"/>
                <w:sz w:val="22"/>
                <w:szCs w:val="22"/>
              </w:rPr>
              <w:t>15.</w:t>
            </w:r>
            <w:r w:rsidRPr="00031E49">
              <w:rPr>
                <w:rFonts w:ascii="Book Antiqua" w:hAnsi="Book Antiqua" w:cs="Arial"/>
                <w:sz w:val="22"/>
                <w:szCs w:val="22"/>
              </w:rPr>
              <w:tab/>
            </w:r>
            <w:r w:rsidR="00CD59A6" w:rsidRPr="00031E49">
              <w:rPr>
                <w:rFonts w:ascii="Book Antiqua" w:hAnsi="Book Antiqua" w:cs="Arial"/>
                <w:sz w:val="22"/>
                <w:szCs w:val="22"/>
              </w:rPr>
              <w:t>Form of Undertaking by the Joint Venture Partners</w:t>
            </w:r>
            <w:r w:rsidR="00E95CBD" w:rsidRPr="00031E49">
              <w:rPr>
                <w:rFonts w:ascii="Book Antiqua" w:hAnsi="Book Antiqua" w:cs="Arial"/>
                <w:sz w:val="22"/>
                <w:szCs w:val="22"/>
              </w:rPr>
              <w:t xml:space="preserve"> </w:t>
            </w:r>
            <w:r w:rsidR="00E95CBD" w:rsidRPr="00031E49">
              <w:rPr>
                <w:rFonts w:ascii="Book Antiqua" w:hAnsi="Book Antiqua" w:cs="Arial"/>
                <w:b/>
                <w:bCs/>
                <w:sz w:val="22"/>
                <w:szCs w:val="22"/>
              </w:rPr>
              <w:t>(Not Applicable)</w:t>
            </w:r>
          </w:p>
          <w:p w14:paraId="4222D160"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16.</w:t>
            </w:r>
            <w:r w:rsidRPr="00031E49">
              <w:rPr>
                <w:rFonts w:ascii="Book Antiqua" w:hAnsi="Book Antiqua" w:cs="Arial"/>
                <w:sz w:val="22"/>
                <w:szCs w:val="22"/>
              </w:rPr>
              <w:tab/>
              <w:t>Format for Evidence of Access to or Availability of Credit/ Facilities</w:t>
            </w:r>
          </w:p>
          <w:p w14:paraId="4CC733C1"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17.</w:t>
            </w:r>
            <w:r w:rsidRPr="00031E49">
              <w:rPr>
                <w:rFonts w:ascii="Book Antiqua" w:hAnsi="Book Antiqua" w:cs="Arial"/>
                <w:sz w:val="22"/>
                <w:szCs w:val="22"/>
              </w:rPr>
              <w:tab/>
              <w:t>Form of Operational Acceptance</w:t>
            </w:r>
          </w:p>
          <w:p w14:paraId="111951D3"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18.</w:t>
            </w:r>
            <w:r w:rsidRPr="00031E49">
              <w:rPr>
                <w:rFonts w:ascii="Book Antiqua" w:hAnsi="Book Antiqua" w:cs="Arial"/>
                <w:sz w:val="22"/>
                <w:szCs w:val="22"/>
              </w:rPr>
              <w:tab/>
              <w:t>Form of Safety Plan to be submitted by the Contractor within thirty days of award of contract.</w:t>
            </w:r>
          </w:p>
          <w:p w14:paraId="1364D5E9" w14:textId="77777777"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 xml:space="preserve">19. </w:t>
            </w:r>
            <w:r w:rsidRPr="00031E49">
              <w:rPr>
                <w:rFonts w:ascii="Book Antiqua" w:hAnsi="Book Antiqua" w:cs="Arial"/>
                <w:sz w:val="22"/>
                <w:szCs w:val="22"/>
              </w:rPr>
              <w:tab/>
              <w:t>Form for Information to be furnished by the Contractor in respect of the Procurement made from MSE Vendors</w:t>
            </w:r>
          </w:p>
          <w:p w14:paraId="1E6EFF59" w14:textId="279E53E8" w:rsidR="00A431FC"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20.</w:t>
            </w:r>
            <w:r w:rsidRPr="00031E49">
              <w:rPr>
                <w:rFonts w:ascii="Book Antiqua" w:hAnsi="Book Antiqua" w:cs="Arial"/>
                <w:sz w:val="22"/>
                <w:szCs w:val="22"/>
              </w:rPr>
              <w:tab/>
            </w:r>
            <w:r w:rsidR="00CD59A6" w:rsidRPr="00031E49">
              <w:rPr>
                <w:rFonts w:ascii="Book Antiqua" w:hAnsi="Book Antiqua" w:cs="Arial"/>
                <w:sz w:val="22"/>
                <w:szCs w:val="22"/>
              </w:rPr>
              <w:t>Form of Material Acceptance Certificate</w:t>
            </w:r>
          </w:p>
          <w:p w14:paraId="5AC190BE" w14:textId="07E5C919" w:rsidR="00757E99" w:rsidRPr="00031E49" w:rsidRDefault="00757E99" w:rsidP="00757E99">
            <w:pPr>
              <w:ind w:left="2341" w:hanging="900"/>
              <w:jc w:val="both"/>
              <w:rPr>
                <w:rFonts w:ascii="Book Antiqua" w:hAnsi="Book Antiqua" w:cs="Arial"/>
                <w:color w:val="000000" w:themeColor="text1"/>
                <w:sz w:val="22"/>
                <w:szCs w:val="22"/>
              </w:rPr>
            </w:pPr>
            <w:r w:rsidRPr="00031E49">
              <w:rPr>
                <w:rFonts w:ascii="Book Antiqua" w:hAnsi="Book Antiqua" w:cs="Arial"/>
                <w:color w:val="000000" w:themeColor="text1"/>
                <w:sz w:val="22"/>
                <w:szCs w:val="22"/>
              </w:rPr>
              <w:t>2</w:t>
            </w:r>
            <w:r w:rsidR="00AD154D">
              <w:rPr>
                <w:rFonts w:ascii="Book Antiqua" w:hAnsi="Book Antiqua" w:cs="Arial"/>
                <w:color w:val="000000" w:themeColor="text1"/>
                <w:sz w:val="22"/>
                <w:szCs w:val="22"/>
              </w:rPr>
              <w:t>1</w:t>
            </w:r>
            <w:r w:rsidRPr="00031E49">
              <w:rPr>
                <w:rFonts w:ascii="Book Antiqua" w:hAnsi="Book Antiqua" w:cs="Arial"/>
                <w:color w:val="000000" w:themeColor="text1"/>
                <w:sz w:val="22"/>
                <w:szCs w:val="22"/>
              </w:rPr>
              <w:t>(a).</w:t>
            </w:r>
            <w:r w:rsidRPr="00031E49">
              <w:rPr>
                <w:rFonts w:ascii="Book Antiqua" w:hAnsi="Book Antiqua" w:cs="Arial"/>
                <w:color w:val="000000" w:themeColor="text1"/>
                <w:sz w:val="22"/>
                <w:szCs w:val="22"/>
              </w:rPr>
              <w:tab/>
              <w:t xml:space="preserve">FORM OF BANK GUARANTEE FOR CONTRACT PERFORMANCE (TO BE SUBMITTED BY THE </w:t>
            </w:r>
            <w:r w:rsidR="00EB1E7A" w:rsidRPr="00031E49">
              <w:rPr>
                <w:rFonts w:ascii="Book Antiqua" w:hAnsi="Book Antiqua" w:cs="Arial"/>
                <w:color w:val="000000" w:themeColor="text1"/>
                <w:sz w:val="22"/>
                <w:szCs w:val="22"/>
              </w:rPr>
              <w:t>CONTRACTOR</w:t>
            </w:r>
            <w:r w:rsidRPr="00031E49">
              <w:rPr>
                <w:rFonts w:ascii="Book Antiqua" w:hAnsi="Book Antiqua" w:cs="Arial"/>
                <w:color w:val="000000" w:themeColor="text1"/>
                <w:sz w:val="22"/>
                <w:szCs w:val="22"/>
              </w:rPr>
              <w:t xml:space="preserve"> FOR </w:t>
            </w:r>
            <w:r w:rsidR="001617C8" w:rsidRPr="00031E49">
              <w:rPr>
                <w:rFonts w:ascii="Book Antiqua" w:hAnsi="Book Antiqua" w:cs="Arial"/>
                <w:color w:val="000000" w:themeColor="text1"/>
                <w:sz w:val="22"/>
                <w:szCs w:val="22"/>
              </w:rPr>
              <w:t>COMPREHENSIVE</w:t>
            </w:r>
            <w:r w:rsidRPr="00031E49">
              <w:rPr>
                <w:rFonts w:ascii="Book Antiqua" w:hAnsi="Book Antiqua" w:cs="Arial"/>
                <w:color w:val="000000" w:themeColor="text1"/>
                <w:sz w:val="22"/>
                <w:szCs w:val="22"/>
              </w:rPr>
              <w:t xml:space="preserve"> MAINTENANCE PART OF THE CONTRACT</w:t>
            </w:r>
            <w:r w:rsidR="00B376BA">
              <w:rPr>
                <w:rFonts w:ascii="Book Antiqua" w:hAnsi="Book Antiqua" w:cs="Arial"/>
                <w:color w:val="000000" w:themeColor="text1"/>
                <w:sz w:val="22"/>
                <w:szCs w:val="22"/>
              </w:rPr>
              <w:t>)</w:t>
            </w:r>
            <w:r w:rsidRPr="00031E49">
              <w:rPr>
                <w:rFonts w:ascii="Book Antiqua" w:hAnsi="Book Antiqua" w:cs="Arial"/>
                <w:color w:val="000000" w:themeColor="text1"/>
                <w:sz w:val="22"/>
                <w:szCs w:val="22"/>
              </w:rPr>
              <w:t xml:space="preserve"> </w:t>
            </w:r>
          </w:p>
          <w:p w14:paraId="4EDAB42C" w14:textId="3252E98D" w:rsidR="00757E99" w:rsidRPr="00031E49" w:rsidRDefault="00757E99" w:rsidP="00757E99">
            <w:pPr>
              <w:ind w:left="2341" w:hanging="900"/>
              <w:jc w:val="both"/>
              <w:rPr>
                <w:rFonts w:ascii="Book Antiqua" w:hAnsi="Book Antiqua" w:cs="Arial"/>
                <w:b/>
                <w:bCs/>
                <w:color w:val="000000" w:themeColor="text1"/>
                <w:sz w:val="22"/>
                <w:szCs w:val="22"/>
              </w:rPr>
            </w:pPr>
            <w:r w:rsidRPr="00031E49">
              <w:rPr>
                <w:rFonts w:ascii="Book Antiqua" w:hAnsi="Book Antiqua" w:cs="Arial"/>
                <w:color w:val="000000" w:themeColor="text1"/>
                <w:sz w:val="22"/>
                <w:szCs w:val="22"/>
              </w:rPr>
              <w:lastRenderedPageBreak/>
              <w:t>2</w:t>
            </w:r>
            <w:r w:rsidR="00AD154D">
              <w:rPr>
                <w:rFonts w:ascii="Book Antiqua" w:hAnsi="Book Antiqua" w:cs="Arial"/>
                <w:color w:val="000000" w:themeColor="text1"/>
                <w:sz w:val="22"/>
                <w:szCs w:val="22"/>
              </w:rPr>
              <w:t>1</w:t>
            </w:r>
            <w:r w:rsidRPr="00031E49">
              <w:rPr>
                <w:rFonts w:ascii="Book Antiqua" w:hAnsi="Book Antiqua" w:cs="Arial"/>
                <w:color w:val="000000" w:themeColor="text1"/>
                <w:sz w:val="22"/>
                <w:szCs w:val="22"/>
              </w:rPr>
              <w:t>(b).</w:t>
            </w:r>
            <w:r w:rsidRPr="00031E49">
              <w:rPr>
                <w:rFonts w:ascii="Book Antiqua" w:hAnsi="Book Antiqua" w:cs="Arial"/>
                <w:color w:val="000000" w:themeColor="text1"/>
                <w:sz w:val="22"/>
                <w:szCs w:val="22"/>
              </w:rPr>
              <w:tab/>
              <w:t xml:space="preserve">PERFORMANCE SECURITY FORM (TO BE SUBMITTED BY THE BIDDER FOR </w:t>
            </w:r>
            <w:r w:rsidR="00892595" w:rsidRPr="00031E49">
              <w:rPr>
                <w:rFonts w:ascii="Book Antiqua" w:hAnsi="Book Antiqua" w:cs="Arial"/>
                <w:color w:val="000000" w:themeColor="text1"/>
                <w:sz w:val="22"/>
                <w:szCs w:val="22"/>
              </w:rPr>
              <w:t>COMPREHENSIVE MAINTENANCE</w:t>
            </w:r>
            <w:r w:rsidRPr="00031E49">
              <w:rPr>
                <w:rFonts w:ascii="Book Antiqua" w:hAnsi="Book Antiqua" w:cs="Arial"/>
                <w:color w:val="000000" w:themeColor="text1"/>
                <w:sz w:val="22"/>
                <w:szCs w:val="22"/>
              </w:rPr>
              <w:t xml:space="preserve"> PART OF THE CONTRACT</w:t>
            </w:r>
            <w:r w:rsidR="00B376BA">
              <w:rPr>
                <w:rFonts w:ascii="Book Antiqua" w:hAnsi="Book Antiqua" w:cs="Arial"/>
                <w:color w:val="000000" w:themeColor="text1"/>
                <w:sz w:val="22"/>
                <w:szCs w:val="22"/>
              </w:rPr>
              <w:t>)</w:t>
            </w:r>
            <w:r w:rsidRPr="00031E49">
              <w:rPr>
                <w:rFonts w:ascii="Book Antiqua" w:hAnsi="Book Antiqua" w:cs="Arial"/>
                <w:color w:val="000000" w:themeColor="text1"/>
                <w:sz w:val="22"/>
                <w:szCs w:val="22"/>
              </w:rPr>
              <w:t xml:space="preserve"> </w:t>
            </w:r>
            <w:r w:rsidRPr="00031E49">
              <w:rPr>
                <w:rFonts w:ascii="Book Antiqua" w:hAnsi="Book Antiqua" w:cs="Arial"/>
                <w:b/>
                <w:bCs/>
                <w:color w:val="000000" w:themeColor="text1"/>
                <w:sz w:val="22"/>
                <w:szCs w:val="22"/>
              </w:rPr>
              <w:t>(For Insurance Surety Bond)</w:t>
            </w:r>
          </w:p>
          <w:p w14:paraId="3D03901E" w14:textId="29D7C150" w:rsidR="005E7AEA" w:rsidRPr="00031E49" w:rsidRDefault="00A431FC" w:rsidP="00A431FC">
            <w:pPr>
              <w:ind w:left="2341" w:hanging="900"/>
              <w:jc w:val="both"/>
              <w:rPr>
                <w:rFonts w:ascii="Book Antiqua" w:hAnsi="Book Antiqua" w:cs="Arial"/>
                <w:sz w:val="22"/>
                <w:szCs w:val="22"/>
              </w:rPr>
            </w:pPr>
            <w:r w:rsidRPr="00031E49">
              <w:rPr>
                <w:rFonts w:ascii="Book Antiqua" w:hAnsi="Book Antiqua" w:cs="Arial"/>
                <w:sz w:val="22"/>
                <w:szCs w:val="22"/>
              </w:rPr>
              <w:t>2</w:t>
            </w:r>
            <w:r w:rsidR="00AD154D">
              <w:rPr>
                <w:rFonts w:ascii="Book Antiqua" w:hAnsi="Book Antiqua" w:cs="Arial"/>
                <w:sz w:val="22"/>
                <w:szCs w:val="22"/>
              </w:rPr>
              <w:t>2</w:t>
            </w:r>
            <w:r w:rsidRPr="00031E49">
              <w:rPr>
                <w:rFonts w:ascii="Book Antiqua" w:hAnsi="Book Antiqua" w:cs="Arial"/>
                <w:sz w:val="22"/>
                <w:szCs w:val="22"/>
              </w:rPr>
              <w:t xml:space="preserve">. </w:t>
            </w:r>
            <w:r w:rsidRPr="00031E49">
              <w:rPr>
                <w:rFonts w:ascii="Book Antiqua" w:hAnsi="Book Antiqua" w:cs="Arial"/>
                <w:sz w:val="22"/>
                <w:szCs w:val="22"/>
              </w:rPr>
              <w:tab/>
            </w:r>
            <w:r w:rsidR="005E7AEA" w:rsidRPr="00031E49">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r w:rsidR="00592A5D">
              <w:rPr>
                <w:rFonts w:ascii="Book Antiqua" w:hAnsi="Book Antiqua" w:cs="Arial"/>
                <w:sz w:val="22"/>
                <w:szCs w:val="22"/>
              </w:rPr>
              <w:t>[Not Applicable]</w:t>
            </w:r>
          </w:p>
          <w:p w14:paraId="486B26E0" w14:textId="5D10495D" w:rsidR="00A431FC" w:rsidRPr="00031E49" w:rsidRDefault="00A431FC" w:rsidP="00A431FC">
            <w:pPr>
              <w:ind w:left="2341" w:hanging="900"/>
              <w:jc w:val="both"/>
              <w:rPr>
                <w:rFonts w:ascii="Book Antiqua" w:hAnsi="Book Antiqua" w:cs="Arial"/>
                <w:b/>
                <w:bCs/>
                <w:sz w:val="22"/>
                <w:szCs w:val="22"/>
              </w:rPr>
            </w:pPr>
            <w:r w:rsidRPr="00031E49">
              <w:rPr>
                <w:rFonts w:ascii="Book Antiqua" w:hAnsi="Book Antiqua" w:cs="Arial"/>
                <w:sz w:val="22"/>
                <w:szCs w:val="22"/>
              </w:rPr>
              <w:t>2</w:t>
            </w:r>
            <w:r w:rsidR="00500811">
              <w:rPr>
                <w:rFonts w:ascii="Book Antiqua" w:hAnsi="Book Antiqua" w:cs="Arial"/>
                <w:sz w:val="22"/>
                <w:szCs w:val="22"/>
              </w:rPr>
              <w:t>3</w:t>
            </w:r>
            <w:r w:rsidR="00FB79E0" w:rsidRPr="00031E49">
              <w:rPr>
                <w:rFonts w:ascii="Book Antiqua" w:hAnsi="Book Antiqua" w:cs="Arial"/>
                <w:sz w:val="22"/>
                <w:szCs w:val="22"/>
              </w:rPr>
              <w:t>.</w:t>
            </w:r>
            <w:r w:rsidRPr="00031E49">
              <w:rPr>
                <w:rFonts w:ascii="Book Antiqua" w:hAnsi="Book Antiqua" w:cs="Arial"/>
                <w:b/>
                <w:bCs/>
                <w:sz w:val="22"/>
                <w:szCs w:val="22"/>
              </w:rPr>
              <w:tab/>
            </w:r>
            <w:r w:rsidR="00D02FC0" w:rsidRPr="00031E49">
              <w:rPr>
                <w:rFonts w:ascii="Book Antiqua" w:hAnsi="Book Antiqua" w:cs="Arial"/>
                <w:sz w:val="22"/>
                <w:szCs w:val="22"/>
              </w:rPr>
              <w:t>Format of Authorization Certificate issued by domestic manufacturer for selling Domestically Manufactured Iron &amp; Steel Products.</w:t>
            </w:r>
            <w:r w:rsidR="00500811">
              <w:rPr>
                <w:rFonts w:ascii="Book Antiqua" w:hAnsi="Book Antiqua" w:cs="Arial"/>
                <w:sz w:val="22"/>
                <w:szCs w:val="22"/>
              </w:rPr>
              <w:t>[Not applicable]</w:t>
            </w:r>
          </w:p>
          <w:p w14:paraId="0E10A9F4" w14:textId="5B7EC498" w:rsidR="00A431FC" w:rsidRDefault="00A431FC" w:rsidP="00A431FC">
            <w:pPr>
              <w:ind w:left="2341" w:hanging="900"/>
              <w:jc w:val="both"/>
              <w:rPr>
                <w:rFonts w:ascii="Book Antiqua" w:hAnsi="Book Antiqua" w:cs="Arial"/>
                <w:sz w:val="22"/>
                <w:szCs w:val="22"/>
              </w:rPr>
            </w:pPr>
            <w:r w:rsidRPr="00FF68BE">
              <w:rPr>
                <w:rFonts w:ascii="Book Antiqua" w:hAnsi="Book Antiqua" w:cs="Arial"/>
                <w:sz w:val="22"/>
                <w:szCs w:val="22"/>
              </w:rPr>
              <w:t>2</w:t>
            </w:r>
            <w:r w:rsidR="00FF68BE">
              <w:rPr>
                <w:rFonts w:ascii="Book Antiqua" w:hAnsi="Book Antiqua" w:cs="Arial"/>
                <w:sz w:val="22"/>
                <w:szCs w:val="22"/>
              </w:rPr>
              <w:t>4</w:t>
            </w:r>
            <w:r w:rsidR="00FB79E0" w:rsidRPr="00FF68BE">
              <w:rPr>
                <w:rFonts w:ascii="Book Antiqua" w:hAnsi="Book Antiqua" w:cs="Arial"/>
                <w:sz w:val="22"/>
                <w:szCs w:val="22"/>
              </w:rPr>
              <w:t>.</w:t>
            </w:r>
            <w:r w:rsidRPr="00FF68BE">
              <w:rPr>
                <w:rFonts w:ascii="Book Antiqua" w:hAnsi="Book Antiqua" w:cs="Arial"/>
                <w:sz w:val="22"/>
                <w:szCs w:val="22"/>
              </w:rPr>
              <w:t xml:space="preserve">     </w:t>
            </w:r>
            <w:r w:rsidRPr="00FF68BE">
              <w:rPr>
                <w:rFonts w:ascii="Book Antiqua" w:hAnsi="Book Antiqua" w:cs="Arial"/>
                <w:sz w:val="22"/>
                <w:szCs w:val="22"/>
              </w:rPr>
              <w:tab/>
            </w:r>
            <w:r w:rsidR="00D02FC0" w:rsidRPr="00FF68BE">
              <w:rPr>
                <w:rFonts w:ascii="Book Antiqua" w:hAnsi="Book Antiqua" w:cs="Arial"/>
                <w:sz w:val="22"/>
                <w:szCs w:val="22"/>
              </w:rPr>
              <w:t>Format of Affidavit of Self certification regarding Domestic Value Addition in Iron &amp; Steel Products.</w:t>
            </w:r>
            <w:r w:rsidR="00FF68BE" w:rsidRPr="00FF68BE">
              <w:rPr>
                <w:rFonts w:ascii="Book Antiqua" w:hAnsi="Book Antiqua" w:cs="Arial"/>
                <w:sz w:val="22"/>
                <w:szCs w:val="22"/>
              </w:rPr>
              <w:t>[Not applicable]</w:t>
            </w:r>
            <w:r w:rsidR="00D02FC0" w:rsidRPr="00031E49">
              <w:rPr>
                <w:rFonts w:ascii="Book Antiqua" w:hAnsi="Book Antiqua" w:cs="Arial"/>
                <w:sz w:val="22"/>
                <w:szCs w:val="22"/>
              </w:rPr>
              <w:t xml:space="preserve"> </w:t>
            </w:r>
          </w:p>
          <w:p w14:paraId="1C07CCE5" w14:textId="6BF0E7F5" w:rsidR="0074672C" w:rsidRPr="00031E49" w:rsidRDefault="0074672C" w:rsidP="00A431FC">
            <w:pPr>
              <w:ind w:left="2341" w:hanging="900"/>
              <w:jc w:val="both"/>
              <w:rPr>
                <w:rFonts w:ascii="Book Antiqua" w:hAnsi="Book Antiqua" w:cs="Arial"/>
                <w:sz w:val="22"/>
                <w:szCs w:val="22"/>
              </w:rPr>
            </w:pPr>
            <w:r>
              <w:rPr>
                <w:rFonts w:ascii="Book Antiqua" w:hAnsi="Book Antiqua" w:cs="Arial"/>
                <w:sz w:val="22"/>
                <w:szCs w:val="22"/>
              </w:rPr>
              <w:t>2</w:t>
            </w:r>
            <w:r w:rsidR="0027006E">
              <w:rPr>
                <w:rFonts w:ascii="Book Antiqua" w:hAnsi="Book Antiqua" w:cs="Arial"/>
                <w:sz w:val="22"/>
                <w:szCs w:val="22"/>
              </w:rPr>
              <w:t>5</w:t>
            </w:r>
            <w:r>
              <w:rPr>
                <w:rFonts w:ascii="Book Antiqua" w:hAnsi="Book Antiqua" w:cs="Arial"/>
                <w:sz w:val="22"/>
                <w:szCs w:val="22"/>
              </w:rPr>
              <w:t>.</w:t>
            </w:r>
            <w:r>
              <w:rPr>
                <w:rFonts w:ascii="Book Antiqua" w:hAnsi="Book Antiqua" w:cs="Arial"/>
                <w:sz w:val="22"/>
                <w:szCs w:val="22"/>
              </w:rPr>
              <w:tab/>
            </w:r>
            <w:r w:rsidRPr="0074672C">
              <w:rPr>
                <w:rFonts w:ascii="Book Antiqua" w:hAnsi="Book Antiqua" w:cs="Arial"/>
                <w:b/>
                <w:bCs/>
                <w:sz w:val="22"/>
                <w:szCs w:val="22"/>
              </w:rPr>
              <w:t>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MoP Order (to be submitted on the letter head of the auditor/ cost accountant/chartered accountant).</w:t>
            </w:r>
          </w:p>
          <w:p w14:paraId="53137C8B" w14:textId="77777777" w:rsidR="00A431FC" w:rsidRPr="00031E49" w:rsidRDefault="00A431FC" w:rsidP="005E7AEA">
            <w:pPr>
              <w:jc w:val="both"/>
              <w:rPr>
                <w:rFonts w:ascii="Book Antiqua" w:hAnsi="Book Antiqua" w:cs="Arial"/>
                <w:b/>
                <w:sz w:val="22"/>
                <w:szCs w:val="22"/>
              </w:rPr>
            </w:pPr>
          </w:p>
          <w:p w14:paraId="2D9DCFEA" w14:textId="77777777" w:rsidR="00A431FC" w:rsidRPr="00031E49" w:rsidRDefault="00A431FC" w:rsidP="00A431FC">
            <w:pPr>
              <w:jc w:val="both"/>
              <w:rPr>
                <w:rFonts w:ascii="Book Antiqua" w:hAnsi="Book Antiqua" w:cs="Arial"/>
                <w:sz w:val="22"/>
                <w:szCs w:val="22"/>
              </w:rPr>
            </w:pPr>
            <w:r w:rsidRPr="00031E49">
              <w:rPr>
                <w:rFonts w:ascii="Book Antiqua" w:hAnsi="Book Antiqua" w:cs="Arial"/>
                <w:sz w:val="22"/>
                <w:szCs w:val="22"/>
              </w:rPr>
              <w:t xml:space="preserve">         Volume-II: Technical Specification</w:t>
            </w:r>
          </w:p>
          <w:p w14:paraId="1A3E21AC" w14:textId="77777777" w:rsidR="00A431FC" w:rsidRPr="00031E49" w:rsidRDefault="00A431FC" w:rsidP="00A431FC">
            <w:pPr>
              <w:ind w:left="2520" w:hanging="1440"/>
              <w:jc w:val="both"/>
              <w:rPr>
                <w:rFonts w:ascii="Book Antiqua" w:hAnsi="Book Antiqua" w:cs="Arial"/>
                <w:sz w:val="22"/>
                <w:szCs w:val="22"/>
              </w:rPr>
            </w:pPr>
          </w:p>
          <w:p w14:paraId="0CB4964A" w14:textId="23801A2A" w:rsidR="00A431FC" w:rsidRPr="00B376BA" w:rsidRDefault="00A431FC" w:rsidP="00B376BA">
            <w:pPr>
              <w:ind w:left="612" w:hanging="612"/>
              <w:jc w:val="both"/>
              <w:rPr>
                <w:rFonts w:ascii="Book Antiqua" w:hAnsi="Book Antiqua" w:cs="Arial"/>
                <w:sz w:val="22"/>
                <w:szCs w:val="22"/>
              </w:rPr>
            </w:pPr>
            <w:r w:rsidRPr="00031E49">
              <w:rPr>
                <w:rFonts w:ascii="Book Antiqua" w:hAnsi="Book Antiqua" w:cs="Arial"/>
                <w:sz w:val="22"/>
                <w:szCs w:val="22"/>
              </w:rPr>
              <w:t xml:space="preserve">         Volume-III: Bid Form &amp; Price Schedules</w:t>
            </w:r>
          </w:p>
        </w:tc>
      </w:tr>
      <w:tr w:rsidR="00275027" w:rsidRPr="00031E49" w14:paraId="1F0A7BC4" w14:textId="77777777" w:rsidTr="009A08E7">
        <w:tc>
          <w:tcPr>
            <w:tcW w:w="787" w:type="dxa"/>
          </w:tcPr>
          <w:p w14:paraId="576F44F9" w14:textId="77777777" w:rsidR="00275027" w:rsidRPr="00031E49" w:rsidRDefault="00275027" w:rsidP="00275027">
            <w:pPr>
              <w:numPr>
                <w:ilvl w:val="0"/>
                <w:numId w:val="1"/>
              </w:numPr>
              <w:jc w:val="both"/>
              <w:rPr>
                <w:rFonts w:ascii="Book Antiqua" w:hAnsi="Book Antiqua" w:cs="Arial"/>
                <w:sz w:val="22"/>
                <w:szCs w:val="22"/>
              </w:rPr>
            </w:pPr>
          </w:p>
        </w:tc>
        <w:tc>
          <w:tcPr>
            <w:tcW w:w="1271" w:type="dxa"/>
          </w:tcPr>
          <w:p w14:paraId="7B306649" w14:textId="77777777" w:rsidR="00275027" w:rsidRPr="00031E49" w:rsidRDefault="00275027" w:rsidP="00275027">
            <w:pPr>
              <w:jc w:val="both"/>
              <w:rPr>
                <w:rFonts w:ascii="Book Antiqua" w:hAnsi="Book Antiqua" w:cs="Arial"/>
                <w:sz w:val="22"/>
                <w:szCs w:val="22"/>
              </w:rPr>
            </w:pPr>
            <w:r w:rsidRPr="00031E49">
              <w:rPr>
                <w:rFonts w:ascii="Book Antiqua" w:hAnsi="Book Antiqua" w:cs="Arial"/>
                <w:sz w:val="22"/>
                <w:szCs w:val="22"/>
              </w:rPr>
              <w:t>ITB 5.4</w:t>
            </w:r>
          </w:p>
          <w:p w14:paraId="0AD0FE47" w14:textId="77777777" w:rsidR="00275027" w:rsidRPr="00031E49" w:rsidRDefault="00275027" w:rsidP="00275027">
            <w:pPr>
              <w:jc w:val="both"/>
              <w:rPr>
                <w:rFonts w:ascii="Book Antiqua" w:hAnsi="Book Antiqua" w:cs="Arial"/>
                <w:sz w:val="22"/>
                <w:szCs w:val="22"/>
              </w:rPr>
            </w:pPr>
          </w:p>
          <w:p w14:paraId="62B5FA3E" w14:textId="77777777" w:rsidR="00275027" w:rsidRPr="00031E49" w:rsidRDefault="00275027" w:rsidP="00275027">
            <w:pPr>
              <w:rPr>
                <w:rFonts w:ascii="Book Antiqua" w:hAnsi="Book Antiqua" w:cs="Arial"/>
                <w:sz w:val="22"/>
                <w:szCs w:val="22"/>
              </w:rPr>
            </w:pPr>
          </w:p>
        </w:tc>
        <w:tc>
          <w:tcPr>
            <w:tcW w:w="7482" w:type="dxa"/>
          </w:tcPr>
          <w:p w14:paraId="0EB791BC" w14:textId="77777777" w:rsidR="00275027" w:rsidRPr="00031E49" w:rsidRDefault="00275027" w:rsidP="00275027">
            <w:pPr>
              <w:pStyle w:val="Default"/>
              <w:jc w:val="both"/>
              <w:rPr>
                <w:b/>
                <w:bCs/>
                <w:sz w:val="22"/>
                <w:szCs w:val="22"/>
              </w:rPr>
            </w:pPr>
            <w:r w:rsidRPr="00031E49">
              <w:rPr>
                <w:b/>
                <w:bCs/>
                <w:sz w:val="22"/>
                <w:szCs w:val="22"/>
              </w:rPr>
              <w:t>Replacing ITB 5.4 with following:</w:t>
            </w:r>
          </w:p>
          <w:p w14:paraId="335E85A8" w14:textId="77777777" w:rsidR="00275027" w:rsidRPr="00031E49" w:rsidRDefault="00275027" w:rsidP="00275027">
            <w:pPr>
              <w:jc w:val="both"/>
              <w:rPr>
                <w:rFonts w:ascii="Book Antiqua" w:hAnsi="Book Antiqua" w:cs="Arial"/>
                <w:sz w:val="22"/>
                <w:szCs w:val="22"/>
              </w:rPr>
            </w:pPr>
          </w:p>
          <w:p w14:paraId="4C3A45E3" w14:textId="77777777" w:rsidR="00275027" w:rsidRPr="00031E49" w:rsidRDefault="00275027" w:rsidP="00275027">
            <w:pPr>
              <w:jc w:val="both"/>
              <w:rPr>
                <w:rFonts w:ascii="Book Antiqua" w:hAnsi="Book Antiqua" w:cs="Arial"/>
                <w:sz w:val="22"/>
                <w:szCs w:val="22"/>
              </w:rPr>
            </w:pPr>
            <w:r w:rsidRPr="00031E49">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7" w:history="1">
              <w:r w:rsidRPr="00031E49">
                <w:rPr>
                  <w:rStyle w:val="Hyperlink"/>
                  <w:rFonts w:ascii="Book Antiqua" w:hAnsi="Book Antiqua" w:cs="Arial"/>
                  <w:sz w:val="22"/>
                  <w:szCs w:val="22"/>
                </w:rPr>
                <w:t>https://epay.powergrid.in</w:t>
              </w:r>
            </w:hyperlink>
            <w:r w:rsidRPr="00031E49">
              <w:rPr>
                <w:rFonts w:ascii="Book Antiqua" w:hAnsi="Book Antiqua" w:cs="Arial"/>
                <w:sz w:val="22"/>
                <w:szCs w:val="22"/>
              </w:rPr>
              <w:t xml:space="preserve">, a link of which is provided on the POWERGRID website </w:t>
            </w:r>
            <w:hyperlink r:id="rId8" w:history="1">
              <w:r w:rsidRPr="00031E49">
                <w:rPr>
                  <w:rStyle w:val="Hyperlink"/>
                  <w:rFonts w:ascii="Book Antiqua" w:hAnsi="Book Antiqua" w:cs="Arial"/>
                  <w:sz w:val="22"/>
                  <w:szCs w:val="22"/>
                </w:rPr>
                <w:t>www.powergrid.in</w:t>
              </w:r>
            </w:hyperlink>
            <w:r w:rsidRPr="00031E49">
              <w:rPr>
                <w:rFonts w:ascii="Book Antiqua" w:hAnsi="Book Antiqua" w:cs="Arial"/>
                <w:sz w:val="22"/>
                <w:szCs w:val="22"/>
              </w:rPr>
              <w:t>. While making such online payment, the bidder shall choose Segment as “Suppliers” and fill in details as follows:</w:t>
            </w:r>
          </w:p>
          <w:p w14:paraId="7297F6B8" w14:textId="77777777" w:rsidR="00275027" w:rsidRPr="00031E49" w:rsidRDefault="00275027" w:rsidP="00275027">
            <w:pPr>
              <w:jc w:val="both"/>
              <w:rPr>
                <w:rFonts w:ascii="Book Antiqua" w:hAnsi="Book Antiqua" w:cs="Arial"/>
                <w:sz w:val="22"/>
                <w:szCs w:val="22"/>
              </w:rPr>
            </w:pPr>
            <w:r w:rsidRPr="00031E49">
              <w:rPr>
                <w:rFonts w:ascii="Book Antiqua" w:hAnsi="Book Antiqua" w:cs="Arial"/>
                <w:sz w:val="22"/>
                <w:szCs w:val="22"/>
              </w:rPr>
              <w:t>…………………</w:t>
            </w:r>
          </w:p>
          <w:p w14:paraId="13D449AB" w14:textId="77777777" w:rsidR="008969EC" w:rsidRPr="00031E49" w:rsidRDefault="008969EC" w:rsidP="00275027">
            <w:pPr>
              <w:jc w:val="both"/>
              <w:rPr>
                <w:rFonts w:ascii="Book Antiqua" w:hAnsi="Book Antiqua" w:cs="Arial"/>
                <w:sz w:val="22"/>
                <w:szCs w:val="22"/>
              </w:rPr>
            </w:pPr>
          </w:p>
          <w:p w14:paraId="4AE0E834" w14:textId="77777777" w:rsidR="00275027" w:rsidRPr="00031E49" w:rsidRDefault="00275027" w:rsidP="00275027">
            <w:pPr>
              <w:jc w:val="both"/>
              <w:rPr>
                <w:rFonts w:ascii="Book Antiqua" w:hAnsi="Book Antiqua" w:cs="Arial"/>
                <w:sz w:val="22"/>
                <w:szCs w:val="22"/>
              </w:rPr>
            </w:pPr>
            <w:r w:rsidRPr="00031E49">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3138FA5E" w14:textId="77777777" w:rsidR="00275027" w:rsidRPr="00031E49" w:rsidRDefault="00275027" w:rsidP="00275027">
            <w:pPr>
              <w:jc w:val="both"/>
              <w:rPr>
                <w:rFonts w:ascii="Book Antiqua" w:hAnsi="Book Antiqua" w:cs="Arial"/>
                <w:sz w:val="22"/>
                <w:szCs w:val="22"/>
              </w:rPr>
            </w:pPr>
          </w:p>
          <w:p w14:paraId="71E9BC11" w14:textId="77777777" w:rsidR="00275027" w:rsidRPr="00031E49" w:rsidRDefault="00275027" w:rsidP="00275027">
            <w:pPr>
              <w:jc w:val="both"/>
              <w:rPr>
                <w:rFonts w:ascii="Book Antiqua" w:hAnsi="Book Antiqua" w:cs="Arial"/>
                <w:sz w:val="22"/>
                <w:szCs w:val="22"/>
              </w:rPr>
            </w:pPr>
            <w:r w:rsidRPr="00031E49">
              <w:rPr>
                <w:rFonts w:ascii="Book Antiqua" w:hAnsi="Book Antiqua" w:cs="Arial"/>
                <w:sz w:val="22"/>
                <w:szCs w:val="22"/>
              </w:rPr>
              <w:lastRenderedPageBreak/>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7A4E0B0A" w14:textId="77777777" w:rsidR="00275027" w:rsidRPr="00031E49" w:rsidRDefault="00275027" w:rsidP="00275027">
            <w:pPr>
              <w:pStyle w:val="Default"/>
              <w:jc w:val="both"/>
              <w:rPr>
                <w:rFonts w:cs="Arial"/>
                <w:b/>
                <w:bCs/>
                <w:sz w:val="22"/>
                <w:szCs w:val="22"/>
                <w:u w:val="single"/>
              </w:rPr>
            </w:pPr>
          </w:p>
        </w:tc>
      </w:tr>
      <w:tr w:rsidR="00A431FC" w:rsidRPr="00031E49" w14:paraId="0CB49652" w14:textId="77777777" w:rsidTr="009A08E7">
        <w:tc>
          <w:tcPr>
            <w:tcW w:w="787" w:type="dxa"/>
          </w:tcPr>
          <w:p w14:paraId="0CB4964C" w14:textId="104FCBB2" w:rsidR="00A431FC" w:rsidRPr="00031E49" w:rsidRDefault="00A431FC" w:rsidP="00A431FC">
            <w:pPr>
              <w:numPr>
                <w:ilvl w:val="0"/>
                <w:numId w:val="1"/>
              </w:numPr>
              <w:jc w:val="both"/>
              <w:rPr>
                <w:rFonts w:ascii="Book Antiqua" w:hAnsi="Book Antiqua" w:cs="Arial"/>
                <w:sz w:val="22"/>
                <w:szCs w:val="22"/>
              </w:rPr>
            </w:pPr>
          </w:p>
        </w:tc>
        <w:tc>
          <w:tcPr>
            <w:tcW w:w="1271" w:type="dxa"/>
          </w:tcPr>
          <w:p w14:paraId="0CB4964D" w14:textId="4738FD07" w:rsidR="00A431FC" w:rsidRPr="00031E49" w:rsidRDefault="00A431FC" w:rsidP="00A431FC">
            <w:pPr>
              <w:rPr>
                <w:rFonts w:ascii="Book Antiqua" w:hAnsi="Book Antiqua" w:cs="Arial"/>
                <w:sz w:val="22"/>
                <w:szCs w:val="22"/>
              </w:rPr>
            </w:pPr>
            <w:r w:rsidRPr="00031E49">
              <w:rPr>
                <w:rFonts w:ascii="Book Antiqua" w:hAnsi="Book Antiqua" w:cs="Arial"/>
                <w:sz w:val="22"/>
                <w:szCs w:val="22"/>
              </w:rPr>
              <w:t>ITB 5.4</w:t>
            </w:r>
          </w:p>
        </w:tc>
        <w:tc>
          <w:tcPr>
            <w:tcW w:w="7482" w:type="dxa"/>
          </w:tcPr>
          <w:p w14:paraId="5DD4B0AA" w14:textId="77777777" w:rsidR="00A431FC" w:rsidRPr="00031E49" w:rsidRDefault="00A431FC" w:rsidP="00A431FC">
            <w:pPr>
              <w:pStyle w:val="Default"/>
              <w:jc w:val="both"/>
              <w:rPr>
                <w:rFonts w:cs="Arial"/>
                <w:b/>
                <w:bCs/>
                <w:sz w:val="22"/>
                <w:szCs w:val="22"/>
              </w:rPr>
            </w:pPr>
            <w:r w:rsidRPr="00031E49">
              <w:rPr>
                <w:rFonts w:cs="Arial"/>
                <w:b/>
                <w:bCs/>
                <w:sz w:val="22"/>
                <w:szCs w:val="22"/>
              </w:rPr>
              <w:t>Supplementing ITB 5.4 with following:</w:t>
            </w:r>
          </w:p>
          <w:p w14:paraId="438A5402" w14:textId="77777777" w:rsidR="00A431FC" w:rsidRPr="00031E49" w:rsidRDefault="00A431FC" w:rsidP="00A431FC">
            <w:pPr>
              <w:jc w:val="both"/>
              <w:rPr>
                <w:rFonts w:ascii="Book Antiqua" w:hAnsi="Book Antiqua" w:cs="Arial"/>
                <w:sz w:val="22"/>
                <w:szCs w:val="22"/>
              </w:rPr>
            </w:pPr>
          </w:p>
          <w:p w14:paraId="4C0F78D5" w14:textId="77777777" w:rsidR="00337AAD" w:rsidRPr="00031E49" w:rsidRDefault="00A431FC" w:rsidP="00A431FC">
            <w:pPr>
              <w:jc w:val="both"/>
              <w:rPr>
                <w:rFonts w:ascii="Book Antiqua" w:hAnsi="Book Antiqua" w:cs="Arial"/>
                <w:b/>
                <w:bCs/>
                <w:color w:val="0000FF"/>
                <w:sz w:val="22"/>
                <w:szCs w:val="22"/>
                <w:lang w:val="en-GB"/>
              </w:rPr>
            </w:pPr>
            <w:r w:rsidRPr="00031E49">
              <w:rPr>
                <w:rFonts w:ascii="Book Antiqua" w:hAnsi="Book Antiqua" w:cs="Arial"/>
                <w:sz w:val="22"/>
                <w:szCs w:val="22"/>
              </w:rPr>
              <w:t xml:space="preserve">The nonrefundable fee towards the cost of Bidding Documents shall be </w:t>
            </w:r>
            <w:r w:rsidRPr="00031E49">
              <w:rPr>
                <w:rFonts w:ascii="Book Antiqua" w:hAnsi="Book Antiqua" w:cs="Arial"/>
                <w:b/>
                <w:bCs/>
                <w:color w:val="0000FF"/>
                <w:sz w:val="22"/>
                <w:szCs w:val="22"/>
                <w:lang w:val="en-GB"/>
              </w:rPr>
              <w:t>INR 25,000/-</w:t>
            </w:r>
          </w:p>
          <w:p w14:paraId="0CB49651" w14:textId="17B313E8" w:rsidR="00A431FC" w:rsidRPr="00031E49" w:rsidRDefault="00A431FC" w:rsidP="00A431FC">
            <w:pPr>
              <w:jc w:val="both"/>
              <w:rPr>
                <w:rFonts w:ascii="Book Antiqua" w:hAnsi="Book Antiqua" w:cs="Arial"/>
                <w:sz w:val="22"/>
                <w:szCs w:val="22"/>
              </w:rPr>
            </w:pPr>
            <w:r w:rsidRPr="00031E49">
              <w:rPr>
                <w:rFonts w:ascii="Book Antiqua" w:hAnsi="Book Antiqua" w:cs="Arial"/>
                <w:sz w:val="22"/>
                <w:szCs w:val="22"/>
              </w:rPr>
              <w:t xml:space="preserve"> </w:t>
            </w:r>
          </w:p>
        </w:tc>
      </w:tr>
      <w:tr w:rsidR="00A431FC" w:rsidRPr="00031E49" w14:paraId="573DC75C" w14:textId="77777777" w:rsidTr="009A08E7">
        <w:tc>
          <w:tcPr>
            <w:tcW w:w="787" w:type="dxa"/>
          </w:tcPr>
          <w:p w14:paraId="0F3A90A4" w14:textId="77777777" w:rsidR="00A431FC" w:rsidRPr="00031E49" w:rsidRDefault="00A431FC" w:rsidP="00A431FC">
            <w:pPr>
              <w:numPr>
                <w:ilvl w:val="0"/>
                <w:numId w:val="1"/>
              </w:numPr>
              <w:jc w:val="both"/>
              <w:rPr>
                <w:rFonts w:ascii="Book Antiqua" w:hAnsi="Book Antiqua" w:cs="Arial"/>
                <w:sz w:val="22"/>
                <w:szCs w:val="22"/>
              </w:rPr>
            </w:pPr>
          </w:p>
        </w:tc>
        <w:tc>
          <w:tcPr>
            <w:tcW w:w="1271" w:type="dxa"/>
          </w:tcPr>
          <w:p w14:paraId="54CB8FDC" w14:textId="60FEAF15" w:rsidR="00A431FC" w:rsidRPr="00031E49" w:rsidRDefault="00A431FC" w:rsidP="00A431FC">
            <w:pPr>
              <w:rPr>
                <w:rFonts w:ascii="Book Antiqua" w:hAnsi="Book Antiqua" w:cs="Arial"/>
                <w:sz w:val="22"/>
                <w:szCs w:val="22"/>
              </w:rPr>
            </w:pPr>
            <w:r w:rsidRPr="00031E49">
              <w:rPr>
                <w:rFonts w:ascii="Book Antiqua" w:hAnsi="Book Antiqua" w:cs="Arial"/>
                <w:sz w:val="22"/>
                <w:szCs w:val="22"/>
              </w:rPr>
              <w:t>ITB 5.5</w:t>
            </w:r>
          </w:p>
        </w:tc>
        <w:tc>
          <w:tcPr>
            <w:tcW w:w="7482" w:type="dxa"/>
          </w:tcPr>
          <w:p w14:paraId="10B9D58C" w14:textId="77777777" w:rsidR="00A431FC" w:rsidRPr="00031E49"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1E49">
              <w:rPr>
                <w:rFonts w:ascii="Book Antiqua" w:hAnsi="Book Antiqua" w:cs="Arial"/>
                <w:b/>
                <w:bCs/>
                <w:sz w:val="22"/>
                <w:szCs w:val="22"/>
                <w:lang w:val="en-GB"/>
              </w:rPr>
              <w:t>Supplementing ITB 5.5 with the following:</w:t>
            </w:r>
          </w:p>
          <w:p w14:paraId="44421F4B" w14:textId="77777777" w:rsidR="00A431FC" w:rsidRPr="00031E49"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7B76C5E" w14:textId="5D7A085E" w:rsidR="00A431FC" w:rsidRPr="00031E49" w:rsidRDefault="00A431FC" w:rsidP="00A431FC">
            <w:pPr>
              <w:jc w:val="both"/>
              <w:rPr>
                <w:rFonts w:ascii="Book Antiqua" w:eastAsia="Calibri" w:hAnsi="Book Antiqua" w:cs="Arial"/>
                <w:sz w:val="22"/>
                <w:szCs w:val="22"/>
                <w:lang w:bidi="hi-IN"/>
              </w:rPr>
            </w:pPr>
            <w:r w:rsidRPr="00031E4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12C5301D" w14:textId="77777777" w:rsidR="00A431FC" w:rsidRDefault="00A431FC" w:rsidP="00A431FC">
            <w:pPr>
              <w:jc w:val="both"/>
              <w:rPr>
                <w:rFonts w:ascii="Book Antiqua" w:eastAsia="Calibri" w:hAnsi="Book Antiqua" w:cs="Arial"/>
                <w:sz w:val="22"/>
                <w:szCs w:val="22"/>
                <w:lang w:bidi="hi-IN"/>
              </w:rPr>
            </w:pPr>
          </w:p>
          <w:p w14:paraId="0DA246D2" w14:textId="77777777" w:rsidR="00DD58F6" w:rsidRPr="00031E49" w:rsidRDefault="00DD58F6" w:rsidP="00A431FC">
            <w:pPr>
              <w:jc w:val="both"/>
              <w:rPr>
                <w:rFonts w:ascii="Book Antiqua" w:eastAsia="Calibri" w:hAnsi="Book Antiqua" w:cs="Arial"/>
                <w:sz w:val="22"/>
                <w:szCs w:val="22"/>
                <w:lang w:bidi="hi-IN"/>
              </w:rPr>
            </w:pPr>
          </w:p>
          <w:p w14:paraId="61D00C97" w14:textId="77777777" w:rsidR="00A431FC" w:rsidRPr="00031E49" w:rsidRDefault="00A431FC" w:rsidP="00A431FC">
            <w:pPr>
              <w:jc w:val="both"/>
              <w:rPr>
                <w:rFonts w:ascii="Book Antiqua" w:eastAsia="Calibri" w:hAnsi="Book Antiqua" w:cs="Arial"/>
                <w:sz w:val="22"/>
                <w:szCs w:val="22"/>
                <w:lang w:bidi="hi-IN"/>
              </w:rPr>
            </w:pPr>
            <w:r w:rsidRPr="00031E49">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205AD22D" w14:textId="3529DAAA" w:rsidR="008922C9" w:rsidRPr="00031E49" w:rsidRDefault="008922C9" w:rsidP="00A431FC">
            <w:pPr>
              <w:jc w:val="both"/>
              <w:rPr>
                <w:rFonts w:ascii="Book Antiqua" w:eastAsia="Calibri" w:hAnsi="Book Antiqua" w:cs="Arial"/>
                <w:sz w:val="22"/>
                <w:szCs w:val="22"/>
                <w:lang w:bidi="hi-IN"/>
              </w:rPr>
            </w:pPr>
          </w:p>
        </w:tc>
      </w:tr>
      <w:tr w:rsidR="00EE5A8F" w:rsidRPr="00031E49" w14:paraId="0CB4966A" w14:textId="77777777" w:rsidTr="009A08E7">
        <w:tc>
          <w:tcPr>
            <w:tcW w:w="787" w:type="dxa"/>
          </w:tcPr>
          <w:p w14:paraId="0CB49653" w14:textId="77777777" w:rsidR="00EE5A8F" w:rsidRPr="00031E49" w:rsidRDefault="00EE5A8F" w:rsidP="00EE5A8F">
            <w:pPr>
              <w:numPr>
                <w:ilvl w:val="0"/>
                <w:numId w:val="1"/>
              </w:numPr>
              <w:jc w:val="both"/>
              <w:rPr>
                <w:rFonts w:ascii="Book Antiqua" w:hAnsi="Book Antiqua" w:cs="Arial"/>
                <w:sz w:val="22"/>
                <w:szCs w:val="22"/>
              </w:rPr>
            </w:pPr>
          </w:p>
        </w:tc>
        <w:tc>
          <w:tcPr>
            <w:tcW w:w="1271" w:type="dxa"/>
          </w:tcPr>
          <w:p w14:paraId="45BE6988" w14:textId="77777777" w:rsidR="00EE5A8F" w:rsidRPr="00031E49" w:rsidRDefault="00EE5A8F" w:rsidP="00EE5A8F">
            <w:pPr>
              <w:rPr>
                <w:rFonts w:ascii="Book Antiqua" w:hAnsi="Book Antiqua" w:cs="Arial"/>
                <w:sz w:val="22"/>
                <w:szCs w:val="22"/>
              </w:rPr>
            </w:pPr>
            <w:r w:rsidRPr="00031E49">
              <w:rPr>
                <w:rFonts w:ascii="Book Antiqua" w:hAnsi="Book Antiqua" w:cs="Arial"/>
                <w:sz w:val="22"/>
                <w:szCs w:val="22"/>
              </w:rPr>
              <w:t>ITB 6.1</w:t>
            </w:r>
          </w:p>
          <w:p w14:paraId="34E370A8" w14:textId="77777777" w:rsidR="00EE5A8F" w:rsidRPr="00031E49" w:rsidRDefault="00EE5A8F" w:rsidP="00EE5A8F">
            <w:pPr>
              <w:rPr>
                <w:rFonts w:ascii="Book Antiqua" w:hAnsi="Book Antiqua" w:cs="Arial"/>
                <w:sz w:val="22"/>
                <w:szCs w:val="22"/>
              </w:rPr>
            </w:pPr>
          </w:p>
          <w:p w14:paraId="1465A63D" w14:textId="77777777" w:rsidR="00EE5A8F" w:rsidRPr="00031E49" w:rsidRDefault="00EE5A8F" w:rsidP="00EE5A8F">
            <w:pPr>
              <w:rPr>
                <w:rFonts w:ascii="Book Antiqua" w:hAnsi="Book Antiqua" w:cs="Arial"/>
                <w:sz w:val="22"/>
                <w:szCs w:val="22"/>
              </w:rPr>
            </w:pPr>
          </w:p>
          <w:p w14:paraId="0CB49657" w14:textId="77777777" w:rsidR="00EE5A8F" w:rsidRPr="00031E49" w:rsidRDefault="00EE5A8F" w:rsidP="00EE5A8F">
            <w:pPr>
              <w:rPr>
                <w:rFonts w:ascii="Book Antiqua" w:hAnsi="Book Antiqua" w:cs="Arial"/>
                <w:sz w:val="22"/>
                <w:szCs w:val="22"/>
              </w:rPr>
            </w:pPr>
          </w:p>
        </w:tc>
        <w:tc>
          <w:tcPr>
            <w:tcW w:w="7482" w:type="dxa"/>
          </w:tcPr>
          <w:p w14:paraId="1AA73766" w14:textId="77777777" w:rsidR="00EE5A8F" w:rsidRPr="00031E49" w:rsidRDefault="00EE5A8F" w:rsidP="00EE5A8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031E49">
              <w:rPr>
                <w:rFonts w:ascii="Book Antiqua" w:hAnsi="Book Antiqua" w:cs="Arial"/>
                <w:b/>
                <w:bCs/>
                <w:sz w:val="22"/>
                <w:szCs w:val="22"/>
                <w:lang w:val="en-GB"/>
              </w:rPr>
              <w:t>Address of the Employer:</w:t>
            </w:r>
          </w:p>
          <w:p w14:paraId="1C04F13D" w14:textId="77777777" w:rsidR="00EE5A8F" w:rsidRPr="00031E49" w:rsidRDefault="00EE5A8F" w:rsidP="00EE5A8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39307692" w14:textId="3C229EEE" w:rsidR="00674025" w:rsidRPr="00031E49" w:rsidRDefault="00B842E7" w:rsidP="00674025">
            <w:pPr>
              <w:jc w:val="both"/>
              <w:rPr>
                <w:rFonts w:ascii="Book Antiqua" w:hAnsi="Book Antiqua" w:cs="Arial"/>
                <w:sz w:val="22"/>
                <w:szCs w:val="22"/>
              </w:rPr>
            </w:pPr>
            <w:r>
              <w:rPr>
                <w:rFonts w:ascii="Book Antiqua" w:hAnsi="Book Antiqua" w:cs="Arial"/>
                <w:sz w:val="22"/>
                <w:szCs w:val="22"/>
                <w:lang w:val="en-GB"/>
              </w:rPr>
              <w:t>As indicated in IFB</w:t>
            </w:r>
          </w:p>
          <w:p w14:paraId="0CB49669" w14:textId="1737ECA0" w:rsidR="00EE5A8F" w:rsidRPr="00031E49" w:rsidRDefault="00674025" w:rsidP="00674025">
            <w:pPr>
              <w:jc w:val="both"/>
              <w:rPr>
                <w:rFonts w:ascii="Book Antiqua" w:hAnsi="Book Antiqua" w:cs="Arial"/>
                <w:sz w:val="22"/>
                <w:szCs w:val="22"/>
              </w:rPr>
            </w:pPr>
            <w:r w:rsidRPr="00031E49">
              <w:rPr>
                <w:sz w:val="22"/>
                <w:szCs w:val="22"/>
              </w:rPr>
              <w:t xml:space="preserve">            </w:t>
            </w:r>
          </w:p>
        </w:tc>
      </w:tr>
      <w:tr w:rsidR="00A431FC" w:rsidRPr="00031E49" w14:paraId="0CB49672" w14:textId="77777777" w:rsidTr="009A08E7">
        <w:tc>
          <w:tcPr>
            <w:tcW w:w="787" w:type="dxa"/>
          </w:tcPr>
          <w:p w14:paraId="0CB4966B" w14:textId="77777777" w:rsidR="00A431FC" w:rsidRPr="00031E49" w:rsidRDefault="00A431FC" w:rsidP="00A431FC">
            <w:pPr>
              <w:numPr>
                <w:ilvl w:val="0"/>
                <w:numId w:val="1"/>
              </w:numPr>
              <w:jc w:val="both"/>
              <w:rPr>
                <w:rFonts w:ascii="Book Antiqua" w:hAnsi="Book Antiqua" w:cs="Arial"/>
                <w:sz w:val="22"/>
                <w:szCs w:val="22"/>
                <w:lang w:val="fr-FR"/>
              </w:rPr>
            </w:pPr>
          </w:p>
        </w:tc>
        <w:tc>
          <w:tcPr>
            <w:tcW w:w="1271" w:type="dxa"/>
          </w:tcPr>
          <w:p w14:paraId="0CB4966C" w14:textId="77777777" w:rsidR="00A431FC" w:rsidRPr="00031E49" w:rsidRDefault="00A431FC" w:rsidP="00A431FC">
            <w:pPr>
              <w:rPr>
                <w:rFonts w:ascii="Book Antiqua" w:hAnsi="Book Antiqua" w:cs="Arial"/>
                <w:sz w:val="22"/>
                <w:szCs w:val="22"/>
              </w:rPr>
            </w:pPr>
            <w:r w:rsidRPr="00031E49">
              <w:rPr>
                <w:rFonts w:ascii="Book Antiqua" w:hAnsi="Book Antiqua" w:cs="Arial"/>
                <w:sz w:val="22"/>
                <w:szCs w:val="22"/>
              </w:rPr>
              <w:t>ITB 6.1</w:t>
            </w:r>
          </w:p>
          <w:p w14:paraId="0CB4966D" w14:textId="77777777" w:rsidR="00A431FC" w:rsidRPr="00031E49" w:rsidRDefault="00A431FC" w:rsidP="00A431FC">
            <w:pPr>
              <w:rPr>
                <w:rFonts w:ascii="Book Antiqua" w:hAnsi="Book Antiqua" w:cs="Arial"/>
                <w:sz w:val="22"/>
                <w:szCs w:val="22"/>
              </w:rPr>
            </w:pPr>
          </w:p>
        </w:tc>
        <w:tc>
          <w:tcPr>
            <w:tcW w:w="7482" w:type="dxa"/>
          </w:tcPr>
          <w:p w14:paraId="0CB4966E" w14:textId="77777777" w:rsidR="00A431FC" w:rsidRPr="00031E49"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sz w:val="22"/>
                <w:szCs w:val="22"/>
              </w:rPr>
            </w:pPr>
            <w:r w:rsidRPr="00031E49">
              <w:rPr>
                <w:rFonts w:ascii="Book Antiqua" w:hAnsi="Book Antiqua" w:cs="Arial"/>
                <w:b/>
                <w:sz w:val="22"/>
                <w:szCs w:val="22"/>
              </w:rPr>
              <w:t>Replace line 9 to 14 of para 6.1 as below:</w:t>
            </w:r>
          </w:p>
          <w:p w14:paraId="0CB4966F" w14:textId="77777777" w:rsidR="00A431FC" w:rsidRPr="00031E49"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CB49670" w14:textId="69199831" w:rsidR="00A431FC" w:rsidRPr="00031E49"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31E49">
              <w:rPr>
                <w:rFonts w:ascii="Book Antiqua" w:hAnsi="Book Antiqua" w:cs="Arial"/>
                <w:sz w:val="22"/>
                <w:szCs w:val="22"/>
              </w:rPr>
              <w:t xml:space="preserve">The Employer will respond through the portal </w:t>
            </w:r>
            <w:hyperlink r:id="rId9" w:history="1">
              <w:r w:rsidRPr="00031E49">
                <w:rPr>
                  <w:rStyle w:val="Hyperlink"/>
                  <w:rFonts w:ascii="Book Antiqua" w:hAnsi="Book Antiqua" w:cs="Arial"/>
                  <w:sz w:val="22"/>
                  <w:szCs w:val="22"/>
                </w:rPr>
                <w:t>https://etender.powergrid.in</w:t>
              </w:r>
            </w:hyperlink>
            <w:r w:rsidRPr="00031E49">
              <w:rPr>
                <w:rStyle w:val="Hyperlink"/>
                <w:rFonts w:ascii="Book Antiqua" w:hAnsi="Book Antiqua" w:cs="Arial"/>
                <w:sz w:val="22"/>
                <w:szCs w:val="22"/>
                <w:u w:val="none"/>
              </w:rPr>
              <w:t xml:space="preserve"> </w:t>
            </w:r>
            <w:r w:rsidRPr="00031E49">
              <w:rPr>
                <w:rFonts w:ascii="Book Antiqua" w:hAnsi="Book Antiqua" w:cs="Arial"/>
                <w:sz w:val="22"/>
                <w:szCs w:val="22"/>
              </w:rPr>
              <w:t xml:space="preserve">to any request for clarification or modification of the Bidding Documents that it receives no later than </w:t>
            </w:r>
            <w:r w:rsidR="009F57DA">
              <w:rPr>
                <w:rFonts w:ascii="Book Antiqua" w:hAnsi="Book Antiqua" w:cs="Arial"/>
                <w:b/>
                <w:sz w:val="22"/>
                <w:szCs w:val="22"/>
              </w:rPr>
              <w:t>Seven</w:t>
            </w:r>
            <w:r w:rsidRPr="00031E49">
              <w:rPr>
                <w:rFonts w:ascii="Book Antiqua" w:hAnsi="Book Antiqua" w:cs="Arial"/>
                <w:b/>
                <w:sz w:val="22"/>
                <w:szCs w:val="22"/>
              </w:rPr>
              <w:t xml:space="preserve"> </w:t>
            </w:r>
            <w:r w:rsidRPr="00031E49">
              <w:rPr>
                <w:rFonts w:ascii="Book Antiqua" w:hAnsi="Book Antiqua" w:cs="Arial"/>
                <w:b/>
                <w:bCs/>
                <w:sz w:val="22"/>
                <w:szCs w:val="22"/>
              </w:rPr>
              <w:t>(0</w:t>
            </w:r>
            <w:r w:rsidR="009F57DA">
              <w:rPr>
                <w:rFonts w:ascii="Book Antiqua" w:hAnsi="Book Antiqua" w:cs="Arial"/>
                <w:b/>
                <w:bCs/>
                <w:sz w:val="22"/>
                <w:szCs w:val="22"/>
              </w:rPr>
              <w:t>7</w:t>
            </w:r>
            <w:r w:rsidRPr="00031E49">
              <w:rPr>
                <w:rFonts w:ascii="Book Antiqua" w:hAnsi="Book Antiqua" w:cs="Arial"/>
                <w:b/>
                <w:bCs/>
                <w:sz w:val="22"/>
                <w:szCs w:val="22"/>
              </w:rPr>
              <w:t>)</w:t>
            </w:r>
            <w:r w:rsidRPr="00031E49">
              <w:rPr>
                <w:rFonts w:ascii="Book Antiqua" w:hAnsi="Book Antiqua" w:cs="Arial"/>
                <w:sz w:val="22"/>
                <w:szCs w:val="22"/>
              </w:rPr>
              <w:t xml:space="preserve"> days prior to the original deadline for submission of bids prescribed by the Employer.</w:t>
            </w:r>
          </w:p>
          <w:p w14:paraId="0CB49671" w14:textId="77777777" w:rsidR="00A431FC" w:rsidRPr="00031E49" w:rsidRDefault="00A431FC" w:rsidP="00A431F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B3034B" w:rsidRPr="00031E49" w14:paraId="0CB4968A" w14:textId="77777777" w:rsidTr="009A08E7">
        <w:trPr>
          <w:trHeight w:val="386"/>
        </w:trPr>
        <w:tc>
          <w:tcPr>
            <w:tcW w:w="787" w:type="dxa"/>
          </w:tcPr>
          <w:p w14:paraId="0CB49673" w14:textId="77777777" w:rsidR="00B3034B" w:rsidRPr="00031E49" w:rsidRDefault="00B3034B" w:rsidP="00B3034B">
            <w:pPr>
              <w:numPr>
                <w:ilvl w:val="0"/>
                <w:numId w:val="1"/>
              </w:numPr>
              <w:jc w:val="both"/>
              <w:rPr>
                <w:rFonts w:ascii="Book Antiqua" w:hAnsi="Book Antiqua" w:cs="Arial"/>
                <w:sz w:val="22"/>
                <w:szCs w:val="22"/>
              </w:rPr>
            </w:pPr>
          </w:p>
        </w:tc>
        <w:tc>
          <w:tcPr>
            <w:tcW w:w="1271" w:type="dxa"/>
          </w:tcPr>
          <w:p w14:paraId="4573710A" w14:textId="77777777" w:rsidR="00B3034B" w:rsidRPr="00031E49" w:rsidRDefault="00B3034B" w:rsidP="00B3034B">
            <w:pPr>
              <w:rPr>
                <w:rFonts w:ascii="Book Antiqua" w:hAnsi="Book Antiqua" w:cs="Arial"/>
                <w:sz w:val="22"/>
                <w:szCs w:val="22"/>
              </w:rPr>
            </w:pPr>
            <w:r w:rsidRPr="00031E49">
              <w:rPr>
                <w:rFonts w:ascii="Book Antiqua" w:hAnsi="Book Antiqua" w:cs="Arial"/>
                <w:sz w:val="22"/>
                <w:szCs w:val="22"/>
              </w:rPr>
              <w:t>ITB 6.4</w:t>
            </w:r>
          </w:p>
          <w:p w14:paraId="0CB49675" w14:textId="77777777" w:rsidR="00B3034B" w:rsidRPr="00031E49" w:rsidRDefault="00B3034B" w:rsidP="00B3034B">
            <w:pPr>
              <w:rPr>
                <w:rFonts w:ascii="Book Antiqua" w:hAnsi="Book Antiqua" w:cs="Arial"/>
                <w:sz w:val="22"/>
                <w:szCs w:val="22"/>
              </w:rPr>
            </w:pPr>
          </w:p>
        </w:tc>
        <w:tc>
          <w:tcPr>
            <w:tcW w:w="7482" w:type="dxa"/>
          </w:tcPr>
          <w:p w14:paraId="78C45C21" w14:textId="77777777" w:rsidR="00B3034B" w:rsidRPr="00031E49" w:rsidRDefault="00B3034B" w:rsidP="00B3034B">
            <w:pPr>
              <w:tabs>
                <w:tab w:val="left" w:pos="0"/>
              </w:tabs>
              <w:jc w:val="both"/>
              <w:rPr>
                <w:rFonts w:ascii="Book Antiqua" w:hAnsi="Book Antiqua" w:cs="Arial"/>
                <w:b/>
                <w:bCs/>
                <w:sz w:val="22"/>
                <w:szCs w:val="22"/>
                <w:u w:val="single"/>
              </w:rPr>
            </w:pPr>
            <w:r w:rsidRPr="00031E49">
              <w:rPr>
                <w:rFonts w:ascii="Book Antiqua" w:hAnsi="Book Antiqua" w:cs="Arial"/>
                <w:b/>
                <w:bCs/>
                <w:sz w:val="22"/>
                <w:szCs w:val="22"/>
                <w:u w:val="single"/>
              </w:rPr>
              <w:t xml:space="preserve">Supplementing Clause ITB 6.4 with the following: </w:t>
            </w:r>
          </w:p>
          <w:p w14:paraId="200F537A" w14:textId="77777777" w:rsidR="00B3034B" w:rsidRPr="00031E49" w:rsidRDefault="00B3034B" w:rsidP="00B3034B">
            <w:pPr>
              <w:tabs>
                <w:tab w:val="left" w:pos="0"/>
              </w:tabs>
              <w:jc w:val="both"/>
              <w:rPr>
                <w:rFonts w:ascii="Book Antiqua" w:hAnsi="Book Antiqua" w:cs="Arial"/>
                <w:sz w:val="22"/>
                <w:szCs w:val="22"/>
              </w:rPr>
            </w:pPr>
          </w:p>
          <w:p w14:paraId="070241F8" w14:textId="77777777" w:rsidR="00B3034B" w:rsidRPr="00031E49" w:rsidRDefault="00B3034B" w:rsidP="00B303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031E49">
              <w:rPr>
                <w:rFonts w:ascii="Book Antiqua" w:hAnsi="Book Antiqua" w:cs="Arial"/>
                <w:b/>
                <w:bCs/>
                <w:sz w:val="22"/>
                <w:szCs w:val="22"/>
                <w:u w:val="single"/>
              </w:rPr>
              <w:t>Venue, date, and time for Pre-bid Meeting</w:t>
            </w:r>
            <w:r w:rsidRPr="00031E49">
              <w:rPr>
                <w:rFonts w:ascii="Book Antiqua" w:hAnsi="Book Antiqua" w:cs="Arial"/>
                <w:sz w:val="22"/>
                <w:szCs w:val="22"/>
                <w:u w:val="single"/>
              </w:rPr>
              <w:t xml:space="preserve">: </w:t>
            </w:r>
          </w:p>
          <w:p w14:paraId="7CA987FA" w14:textId="77777777" w:rsidR="00B3034B" w:rsidRPr="00031E49" w:rsidRDefault="00B3034B" w:rsidP="00B303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65659A37" w14:textId="2DC5B73C" w:rsidR="00B3034B" w:rsidRPr="00031E49" w:rsidRDefault="009F57DA" w:rsidP="002C408A">
            <w:pPr>
              <w:jc w:val="both"/>
              <w:rPr>
                <w:rFonts w:ascii="Book Antiqua" w:hAnsi="Book Antiqua" w:cs="Arial"/>
                <w:color w:val="0000FF"/>
                <w:sz w:val="22"/>
                <w:szCs w:val="22"/>
                <w:u w:val="single"/>
              </w:rPr>
            </w:pPr>
            <w:r>
              <w:rPr>
                <w:rFonts w:ascii="Book Antiqua" w:hAnsi="Book Antiqua" w:cs="Arial"/>
                <w:sz w:val="22"/>
                <w:szCs w:val="22"/>
              </w:rPr>
              <w:t>As indicated in IFB</w:t>
            </w:r>
          </w:p>
          <w:p w14:paraId="0CB49689" w14:textId="05DA253F" w:rsidR="00B3034B" w:rsidRPr="00031E49" w:rsidRDefault="00B3034B" w:rsidP="00B3034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031E49">
              <w:rPr>
                <w:rFonts w:ascii="Book Antiqua" w:hAnsi="Book Antiqua"/>
                <w:sz w:val="22"/>
                <w:szCs w:val="22"/>
              </w:rPr>
              <w:lastRenderedPageBreak/>
              <w:t xml:space="preserve">  </w:t>
            </w:r>
          </w:p>
        </w:tc>
      </w:tr>
      <w:tr w:rsidR="00E828AB" w:rsidRPr="00031E49" w14:paraId="7720B8B4" w14:textId="77777777" w:rsidTr="009A08E7">
        <w:trPr>
          <w:trHeight w:val="386"/>
        </w:trPr>
        <w:tc>
          <w:tcPr>
            <w:tcW w:w="787" w:type="dxa"/>
          </w:tcPr>
          <w:p w14:paraId="1F4B4B6D"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3E21AAC6" w14:textId="77777777"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ITB Clause</w:t>
            </w:r>
          </w:p>
          <w:p w14:paraId="26995736" w14:textId="2CA13B7B"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9 (I) (i) and 9 (I) (ii)</w:t>
            </w:r>
          </w:p>
        </w:tc>
        <w:tc>
          <w:tcPr>
            <w:tcW w:w="7482" w:type="dxa"/>
          </w:tcPr>
          <w:p w14:paraId="4073B773" w14:textId="77777777" w:rsidR="00E828AB" w:rsidRPr="00031E49" w:rsidRDefault="00E828AB" w:rsidP="00E828AB">
            <w:pPr>
              <w:jc w:val="both"/>
              <w:rPr>
                <w:rFonts w:ascii="Book Antiqua" w:hAnsi="Book Antiqua" w:cs="Arial"/>
                <w:sz w:val="22"/>
                <w:szCs w:val="22"/>
                <w:u w:val="single"/>
              </w:rPr>
            </w:pPr>
            <w:r w:rsidRPr="00031E49">
              <w:rPr>
                <w:rFonts w:ascii="Book Antiqua" w:hAnsi="Book Antiqua" w:cs="Arial"/>
                <w:b/>
                <w:bCs/>
                <w:sz w:val="22"/>
                <w:szCs w:val="22"/>
                <w:u w:val="single"/>
              </w:rPr>
              <w:t>Replace the ITB clause 9 (I) (i) and 9 (I) (ii) with the following:</w:t>
            </w:r>
          </w:p>
          <w:p w14:paraId="3251817B" w14:textId="77777777" w:rsidR="00E828AB" w:rsidRPr="00031E49" w:rsidRDefault="00E828AB" w:rsidP="00E828AB">
            <w:pPr>
              <w:pStyle w:val="Default"/>
              <w:jc w:val="both"/>
              <w:rPr>
                <w:rFonts w:cs="Arial"/>
                <w:sz w:val="22"/>
                <w:szCs w:val="22"/>
              </w:rPr>
            </w:pPr>
          </w:p>
          <w:p w14:paraId="7BE12931" w14:textId="77777777" w:rsidR="00E828AB" w:rsidRPr="00031E49" w:rsidRDefault="00E828AB" w:rsidP="00E828AB">
            <w:pPr>
              <w:pStyle w:val="Default"/>
              <w:jc w:val="both"/>
              <w:rPr>
                <w:rFonts w:cs="Arial"/>
                <w:sz w:val="22"/>
                <w:szCs w:val="22"/>
              </w:rPr>
            </w:pPr>
            <w:r w:rsidRPr="00031E49">
              <w:rPr>
                <w:rFonts w:cs="Arial"/>
                <w:sz w:val="22"/>
                <w:szCs w:val="22"/>
              </w:rPr>
              <w:t xml:space="preserve">Documents Comprising the Bid </w:t>
            </w:r>
          </w:p>
          <w:p w14:paraId="2FFF1933" w14:textId="77777777" w:rsidR="00127ABB" w:rsidRPr="00031E49" w:rsidRDefault="00127ABB" w:rsidP="00E828AB">
            <w:pPr>
              <w:pStyle w:val="Default"/>
              <w:jc w:val="both"/>
              <w:rPr>
                <w:rFonts w:cs="Arial"/>
                <w:sz w:val="22"/>
                <w:szCs w:val="22"/>
              </w:rPr>
            </w:pPr>
          </w:p>
          <w:p w14:paraId="07F63105" w14:textId="77777777" w:rsidR="00E828AB" w:rsidRPr="00031E49" w:rsidRDefault="00E828AB" w:rsidP="00E828AB">
            <w:pPr>
              <w:pStyle w:val="Default"/>
              <w:jc w:val="both"/>
              <w:rPr>
                <w:rFonts w:cs="Arial"/>
                <w:sz w:val="22"/>
                <w:szCs w:val="22"/>
              </w:rPr>
            </w:pPr>
            <w:r w:rsidRPr="00031E49">
              <w:rPr>
                <w:rFonts w:cs="Arial"/>
                <w:sz w:val="22"/>
                <w:szCs w:val="22"/>
              </w:rPr>
              <w:t>I. Hard Copy Part</w:t>
            </w:r>
          </w:p>
          <w:p w14:paraId="0AC335CE" w14:textId="77777777" w:rsidR="00E828AB" w:rsidRPr="00031E49" w:rsidRDefault="00E828AB" w:rsidP="00E828AB">
            <w:pPr>
              <w:pStyle w:val="Default"/>
              <w:jc w:val="both"/>
              <w:rPr>
                <w:rFonts w:cs="Arial"/>
                <w:sz w:val="22"/>
                <w:szCs w:val="22"/>
              </w:rPr>
            </w:pPr>
          </w:p>
          <w:p w14:paraId="7DF3E105" w14:textId="77777777" w:rsidR="00E828AB" w:rsidRPr="00031E49" w:rsidRDefault="00E828AB" w:rsidP="00E828AB">
            <w:pPr>
              <w:pStyle w:val="Default"/>
              <w:jc w:val="both"/>
              <w:rPr>
                <w:rFonts w:cs="Arial"/>
                <w:sz w:val="22"/>
                <w:szCs w:val="22"/>
              </w:rPr>
            </w:pPr>
            <w:r w:rsidRPr="00031E49">
              <w:rPr>
                <w:rFonts w:cs="Arial"/>
                <w:sz w:val="22"/>
                <w:szCs w:val="22"/>
              </w:rPr>
              <w:t>Hard copy part of the bid shall comprise of following documents to be submitted in sealed envelope, as part of First Envelope</w:t>
            </w:r>
          </w:p>
          <w:p w14:paraId="100C7E12" w14:textId="77777777" w:rsidR="00E828AB" w:rsidRPr="00031E49" w:rsidRDefault="00E828AB" w:rsidP="00E828AB">
            <w:pPr>
              <w:pStyle w:val="Default"/>
              <w:jc w:val="both"/>
              <w:rPr>
                <w:rFonts w:cs="Arial"/>
                <w:sz w:val="22"/>
                <w:szCs w:val="22"/>
              </w:rPr>
            </w:pPr>
          </w:p>
          <w:p w14:paraId="4A4D38C1" w14:textId="77777777" w:rsidR="00E828AB" w:rsidRPr="00031E49" w:rsidRDefault="00E828AB" w:rsidP="00E828AB">
            <w:pPr>
              <w:pStyle w:val="Default"/>
              <w:jc w:val="both"/>
              <w:rPr>
                <w:rFonts w:cs="Arial"/>
                <w:sz w:val="22"/>
                <w:szCs w:val="22"/>
              </w:rPr>
            </w:pPr>
            <w:r w:rsidRPr="00031E49">
              <w:rPr>
                <w:rFonts w:cs="Arial"/>
                <w:sz w:val="22"/>
                <w:szCs w:val="22"/>
              </w:rPr>
              <w:t xml:space="preserve">(i) </w:t>
            </w:r>
            <w:r w:rsidRPr="00031E49">
              <w:rPr>
                <w:rFonts w:cs="Arial"/>
                <w:color w:val="auto"/>
                <w:sz w:val="22"/>
                <w:szCs w:val="22"/>
              </w:rPr>
              <w:t xml:space="preserve">Online Payment Acknowledgement towards Bidding Document fee of the amount as specified in the in accordance with clause 5.4 of ITB or documentary evidence in support of exemption of Bidding Document fee as per ITB 5.5 </w:t>
            </w:r>
          </w:p>
          <w:p w14:paraId="0F871125" w14:textId="77777777" w:rsidR="00E828AB" w:rsidRPr="00031E49" w:rsidRDefault="00E828AB" w:rsidP="00E828AB">
            <w:pPr>
              <w:pStyle w:val="Default"/>
              <w:ind w:left="342" w:hanging="342"/>
              <w:jc w:val="both"/>
              <w:rPr>
                <w:rFonts w:cs="Arial"/>
                <w:sz w:val="22"/>
                <w:szCs w:val="22"/>
              </w:rPr>
            </w:pPr>
          </w:p>
          <w:p w14:paraId="4BA9616D" w14:textId="77777777" w:rsidR="00E828AB" w:rsidRPr="00031E49" w:rsidRDefault="00E828AB" w:rsidP="00E828AB">
            <w:pPr>
              <w:jc w:val="both"/>
              <w:rPr>
                <w:rFonts w:ascii="Book Antiqua" w:hAnsi="Book Antiqua" w:cs="Arial"/>
                <w:b/>
                <w:sz w:val="22"/>
                <w:szCs w:val="22"/>
              </w:rPr>
            </w:pPr>
            <w:r w:rsidRPr="00031E49">
              <w:rPr>
                <w:rFonts w:ascii="Book Antiqua" w:hAnsi="Book Antiqua" w:cs="Arial"/>
                <w:sz w:val="22"/>
                <w:szCs w:val="22"/>
              </w:rPr>
              <w:t xml:space="preserve">(ii) Bid Security (in Original) </w:t>
            </w:r>
            <w:r w:rsidRPr="00031E49">
              <w:rPr>
                <w:rFonts w:ascii="Book Antiqua" w:hAnsi="Book Antiqua" w:cs="Arial"/>
                <w:b/>
                <w:bCs/>
                <w:sz w:val="22"/>
                <w:szCs w:val="22"/>
              </w:rPr>
              <w:t>or Online Payment Acknowledgement towards Bid Security</w:t>
            </w:r>
            <w:r w:rsidRPr="00031E49">
              <w:rPr>
                <w:rFonts w:ascii="Book Antiqua" w:hAnsi="Book Antiqua" w:cs="Arial"/>
                <w:sz w:val="22"/>
                <w:szCs w:val="22"/>
              </w:rPr>
              <w:t xml:space="preserve"> or documentary evidence in support of exemption of Bid Security, in separate envelope in accordance with clause 13 of ITB, Section-II – </w:t>
            </w:r>
            <w:r w:rsidRPr="00031E49">
              <w:rPr>
                <w:rFonts w:ascii="Book Antiqua" w:hAnsi="Book Antiqua" w:cs="Arial"/>
                <w:b/>
                <w:sz w:val="22"/>
                <w:szCs w:val="22"/>
              </w:rPr>
              <w:t>Not Applicable</w:t>
            </w:r>
          </w:p>
          <w:p w14:paraId="63B37873" w14:textId="77777777" w:rsidR="00E828AB" w:rsidRPr="00031E49" w:rsidRDefault="00E828AB" w:rsidP="00E828AB">
            <w:pPr>
              <w:tabs>
                <w:tab w:val="left" w:pos="0"/>
              </w:tabs>
              <w:jc w:val="both"/>
              <w:rPr>
                <w:rFonts w:ascii="Book Antiqua" w:hAnsi="Book Antiqua" w:cs="Arial"/>
                <w:b/>
                <w:bCs/>
                <w:sz w:val="22"/>
                <w:szCs w:val="22"/>
                <w:u w:val="single"/>
              </w:rPr>
            </w:pPr>
          </w:p>
        </w:tc>
      </w:tr>
      <w:tr w:rsidR="00E828AB" w:rsidRPr="00031E49" w14:paraId="21A27104" w14:textId="77777777" w:rsidTr="009A08E7">
        <w:trPr>
          <w:trHeight w:val="386"/>
        </w:trPr>
        <w:tc>
          <w:tcPr>
            <w:tcW w:w="787" w:type="dxa"/>
          </w:tcPr>
          <w:p w14:paraId="0A1F3CB1"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6B67FAFC" w14:textId="24DD8389"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ITB 9(I)</w:t>
            </w:r>
          </w:p>
        </w:tc>
        <w:tc>
          <w:tcPr>
            <w:tcW w:w="7482" w:type="dxa"/>
          </w:tcPr>
          <w:p w14:paraId="610BE400" w14:textId="77777777" w:rsidR="00E828AB" w:rsidRPr="00031E49" w:rsidRDefault="00E828AB" w:rsidP="00E828AB">
            <w:pPr>
              <w:tabs>
                <w:tab w:val="left" w:pos="0"/>
              </w:tabs>
              <w:jc w:val="both"/>
              <w:rPr>
                <w:rFonts w:ascii="Book Antiqua" w:hAnsi="Book Antiqua" w:cs="Arial"/>
                <w:b/>
                <w:bCs/>
                <w:sz w:val="22"/>
                <w:szCs w:val="22"/>
                <w:u w:val="single"/>
              </w:rPr>
            </w:pPr>
            <w:r w:rsidRPr="00031E49">
              <w:rPr>
                <w:rFonts w:ascii="Book Antiqua" w:hAnsi="Book Antiqua" w:cs="Arial"/>
                <w:b/>
                <w:bCs/>
                <w:sz w:val="22"/>
                <w:szCs w:val="22"/>
                <w:u w:val="single"/>
              </w:rPr>
              <w:t>Supplementing ITB 9 (I) as follows:</w:t>
            </w:r>
          </w:p>
          <w:p w14:paraId="2036CDE9" w14:textId="77777777" w:rsidR="00E828AB" w:rsidRPr="00031E49" w:rsidRDefault="00E828AB" w:rsidP="00E828AB">
            <w:pPr>
              <w:tabs>
                <w:tab w:val="left" w:pos="0"/>
              </w:tabs>
              <w:jc w:val="both"/>
              <w:rPr>
                <w:rFonts w:ascii="Book Antiqua" w:hAnsi="Book Antiqua" w:cs="Arial"/>
                <w:b/>
                <w:bCs/>
                <w:sz w:val="22"/>
                <w:szCs w:val="22"/>
                <w:u w:val="single"/>
              </w:rPr>
            </w:pPr>
          </w:p>
          <w:p w14:paraId="71862B6C" w14:textId="77777777"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The bid shall be submitted by the Bidder in the following manner:</w:t>
            </w:r>
          </w:p>
          <w:p w14:paraId="433CCEE3" w14:textId="77777777" w:rsidR="00E828AB" w:rsidRPr="00031E49" w:rsidRDefault="00E828AB" w:rsidP="00E828AB">
            <w:pPr>
              <w:tabs>
                <w:tab w:val="left" w:pos="0"/>
              </w:tabs>
              <w:jc w:val="both"/>
              <w:rPr>
                <w:rFonts w:ascii="Book Antiqua" w:hAnsi="Book Antiqua" w:cs="Arial"/>
                <w:color w:val="000000"/>
                <w:sz w:val="22"/>
                <w:szCs w:val="22"/>
                <w:shd w:val="clear" w:color="auto" w:fill="FFFFFF"/>
              </w:rPr>
            </w:pPr>
          </w:p>
          <w:p w14:paraId="0ED9AFA9" w14:textId="77777777" w:rsidR="00E828AB" w:rsidRPr="00031E49" w:rsidRDefault="00E828AB" w:rsidP="00E828AB">
            <w:pPr>
              <w:jc w:val="both"/>
              <w:rPr>
                <w:rStyle w:val="Hyperlink"/>
                <w:rFonts w:ascii="Book Antiqua" w:hAnsi="Book Antiqua" w:cs="Arial"/>
                <w:sz w:val="22"/>
                <w:szCs w:val="22"/>
              </w:rPr>
            </w:pPr>
            <w:r w:rsidRPr="00031E49">
              <w:rPr>
                <w:rFonts w:ascii="Book Antiqua" w:hAnsi="Book Antiqua" w:cs="Arial"/>
                <w:sz w:val="22"/>
                <w:szCs w:val="22"/>
              </w:rPr>
              <w:t xml:space="preserve">Bidder(s) shall submit Tender Fee only through POWERGRID ONLINE PAYMENT UTILITY- </w:t>
            </w:r>
            <w:hyperlink r:id="rId10" w:history="1">
              <w:r w:rsidRPr="00031E49">
                <w:rPr>
                  <w:rStyle w:val="Hyperlink"/>
                  <w:rFonts w:ascii="Book Antiqua" w:hAnsi="Book Antiqua" w:cs="Arial"/>
                  <w:sz w:val="22"/>
                  <w:szCs w:val="22"/>
                </w:rPr>
                <w:t>https://epay.powergrid.in</w:t>
              </w:r>
            </w:hyperlink>
          </w:p>
          <w:p w14:paraId="5034AE06" w14:textId="77777777" w:rsidR="00E828AB" w:rsidRPr="00031E49" w:rsidRDefault="00E828AB" w:rsidP="00E828AB">
            <w:pPr>
              <w:tabs>
                <w:tab w:val="left" w:pos="0"/>
              </w:tabs>
              <w:jc w:val="both"/>
              <w:rPr>
                <w:rFonts w:ascii="Book Antiqua" w:hAnsi="Book Antiqua" w:cs="Arial"/>
                <w:color w:val="000000"/>
                <w:sz w:val="22"/>
                <w:szCs w:val="22"/>
                <w:shd w:val="clear" w:color="auto" w:fill="FFFFFF"/>
              </w:rPr>
            </w:pPr>
          </w:p>
          <w:p w14:paraId="10050EE6" w14:textId="77777777" w:rsidR="00E828AB" w:rsidRPr="00031E49" w:rsidRDefault="00E828AB" w:rsidP="00E828AB">
            <w:pPr>
              <w:tabs>
                <w:tab w:val="left" w:pos="0"/>
              </w:tabs>
              <w:jc w:val="both"/>
              <w:rPr>
                <w:rFonts w:ascii="Book Antiqua" w:hAnsi="Book Antiqua" w:cs="Arial"/>
                <w:sz w:val="22"/>
                <w:szCs w:val="22"/>
              </w:rPr>
            </w:pPr>
            <w:r w:rsidRPr="00031E49">
              <w:rPr>
                <w:rFonts w:ascii="Book Antiqua" w:hAnsi="Book Antiqua" w:cs="Arial"/>
                <w:sz w:val="22"/>
                <w:szCs w:val="22"/>
              </w:rPr>
              <w:t xml:space="preserve">The documents required to be submitted as part of Hard Copy Part of the Bid shall be scanned and uploaded as part of First Envelope in Soft Copy Part of the Bid as per provisions of ITB Clause 9 (II). </w:t>
            </w:r>
          </w:p>
          <w:p w14:paraId="2D19448E" w14:textId="77777777" w:rsidR="00E828AB" w:rsidRPr="00031E49" w:rsidRDefault="00E828AB" w:rsidP="00E828AB">
            <w:pPr>
              <w:tabs>
                <w:tab w:val="left" w:pos="0"/>
              </w:tabs>
              <w:jc w:val="both"/>
              <w:rPr>
                <w:rFonts w:ascii="Book Antiqua" w:hAnsi="Book Antiqua" w:cs="Arial"/>
                <w:sz w:val="22"/>
                <w:szCs w:val="22"/>
              </w:rPr>
            </w:pPr>
          </w:p>
          <w:p w14:paraId="3D67BB80" w14:textId="254FA19D" w:rsidR="00E828AB" w:rsidRPr="00031E49" w:rsidRDefault="00E828AB" w:rsidP="00E828AB">
            <w:pPr>
              <w:pStyle w:val="normal0020table"/>
              <w:spacing w:before="0" w:beforeAutospacing="0" w:after="0" w:afterAutospacing="0"/>
              <w:jc w:val="both"/>
              <w:rPr>
                <w:rStyle w:val="normal0020tablechar"/>
                <w:rFonts w:ascii="Book Antiqua" w:hAnsi="Book Antiqua" w:cs="Arial"/>
                <w:color w:val="000000"/>
                <w:sz w:val="22"/>
                <w:szCs w:val="22"/>
                <w:lang w:val="en-US" w:eastAsia="en-US"/>
              </w:rPr>
            </w:pPr>
            <w:r w:rsidRPr="00031E49">
              <w:rPr>
                <w:rStyle w:val="normal0020tablechar"/>
                <w:rFonts w:ascii="Book Antiqua" w:hAnsi="Book Antiqua" w:cs="Arial"/>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031E49">
              <w:rPr>
                <w:rStyle w:val="normal0020tablechar"/>
                <w:rFonts w:ascii="Book Antiqua" w:hAnsi="Book Antiqua" w:cs="Arial"/>
                <w:sz w:val="22"/>
                <w:szCs w:val="22"/>
                <w:lang w:val="en-US" w:eastAsia="en-US"/>
              </w:rPr>
              <w:t xml:space="preserve">per </w:t>
            </w:r>
            <w:r w:rsidRPr="00031E49">
              <w:rPr>
                <w:rStyle w:val="normal0020tablechar"/>
                <w:rFonts w:ascii="Book Antiqua" w:hAnsi="Book Antiqua" w:cs="Arial"/>
                <w:b/>
                <w:bCs/>
                <w:sz w:val="22"/>
                <w:szCs w:val="22"/>
                <w:lang w:val="en-US" w:eastAsia="en-US"/>
              </w:rPr>
              <w:t>Attachment-</w:t>
            </w:r>
            <w:r w:rsidR="006A54FE">
              <w:rPr>
                <w:rStyle w:val="normal0020tablechar"/>
                <w:rFonts w:ascii="Book Antiqua" w:hAnsi="Book Antiqua" w:cs="Arial"/>
                <w:b/>
                <w:bCs/>
                <w:sz w:val="22"/>
                <w:szCs w:val="22"/>
                <w:lang w:val="en-US" w:eastAsia="en-US"/>
              </w:rPr>
              <w:t>2</w:t>
            </w:r>
            <w:r w:rsidR="006A54FE">
              <w:rPr>
                <w:rStyle w:val="normal0020tablechar"/>
                <w:rFonts w:ascii="Book Antiqua" w:hAnsi="Book Antiqua" w:cs="Arial"/>
                <w:sz w:val="22"/>
                <w:szCs w:val="22"/>
                <w:lang w:val="en-US"/>
              </w:rPr>
              <w:t>7</w:t>
            </w:r>
            <w:r w:rsidRPr="00031E49">
              <w:rPr>
                <w:rStyle w:val="normal0020tablechar"/>
                <w:rFonts w:ascii="Book Antiqua" w:hAnsi="Book Antiqua" w:cs="Arial"/>
                <w:sz w:val="22"/>
                <w:szCs w:val="22"/>
                <w:lang w:val="en-US" w:eastAsia="en-US"/>
              </w:rPr>
              <w:t xml:space="preserve"> of </w:t>
            </w:r>
            <w:r w:rsidRPr="00031E49">
              <w:rPr>
                <w:rStyle w:val="normal0020tablechar"/>
                <w:rFonts w:ascii="Book Antiqua" w:hAnsi="Book Antiqua" w:cs="Arial"/>
                <w:color w:val="000000"/>
                <w:sz w:val="22"/>
                <w:szCs w:val="22"/>
                <w:lang w:val="en-US" w:eastAsia="en-US"/>
              </w:rPr>
              <w:t xml:space="preserve">the Bidding Documents </w:t>
            </w:r>
            <w:r w:rsidRPr="00031E49">
              <w:rPr>
                <w:rFonts w:ascii="Book Antiqua" w:hAnsi="Book Antiqua" w:cs="Arial"/>
                <w:sz w:val="22"/>
                <w:szCs w:val="22"/>
                <w:lang w:val="en-US" w:eastAsia="en-US"/>
              </w:rPr>
              <w:t xml:space="preserve">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4F90F504" w14:textId="77777777" w:rsidR="00E828AB" w:rsidRPr="00031E49" w:rsidRDefault="00E828AB" w:rsidP="00E828AB">
            <w:pPr>
              <w:pStyle w:val="normal0020table"/>
              <w:spacing w:before="0" w:beforeAutospacing="0" w:after="0" w:afterAutospacing="0"/>
              <w:jc w:val="both"/>
              <w:rPr>
                <w:rStyle w:val="normal0020tablechar"/>
                <w:rFonts w:ascii="Book Antiqua" w:hAnsi="Book Antiqua" w:cs="Arial"/>
                <w:color w:val="000000"/>
                <w:sz w:val="22"/>
                <w:szCs w:val="22"/>
                <w:lang w:val="en-US" w:eastAsia="en-US"/>
              </w:rPr>
            </w:pPr>
          </w:p>
          <w:p w14:paraId="0F148797" w14:textId="453EAF1E"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The provisions specified at other clauses of the Bidding Documents shall be read in conjunction with the provisions specified hereinabove.</w:t>
            </w:r>
          </w:p>
        </w:tc>
      </w:tr>
      <w:tr w:rsidR="00E828AB" w:rsidRPr="00031E49" w14:paraId="0CB49695" w14:textId="77777777" w:rsidTr="009A08E7">
        <w:trPr>
          <w:trHeight w:val="386"/>
        </w:trPr>
        <w:tc>
          <w:tcPr>
            <w:tcW w:w="787" w:type="dxa"/>
          </w:tcPr>
          <w:p w14:paraId="0CB4968B"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0CB4968C" w14:textId="77777777"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ITB Clause</w:t>
            </w:r>
          </w:p>
          <w:p w14:paraId="0CB4968D" w14:textId="77777777"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9</w:t>
            </w:r>
          </w:p>
        </w:tc>
        <w:tc>
          <w:tcPr>
            <w:tcW w:w="7482" w:type="dxa"/>
          </w:tcPr>
          <w:p w14:paraId="0CB4968E" w14:textId="77777777" w:rsidR="00E828AB" w:rsidRPr="00031E49" w:rsidRDefault="00E828AB" w:rsidP="00E828AB">
            <w:pPr>
              <w:jc w:val="both"/>
              <w:rPr>
                <w:rFonts w:ascii="Book Antiqua" w:hAnsi="Book Antiqua" w:cs="Arial"/>
                <w:b/>
                <w:bCs/>
                <w:sz w:val="22"/>
                <w:szCs w:val="22"/>
              </w:rPr>
            </w:pPr>
            <w:r w:rsidRPr="00031E49">
              <w:rPr>
                <w:rFonts w:ascii="Book Antiqua" w:hAnsi="Book Antiqua" w:cs="Arial"/>
                <w:b/>
                <w:bCs/>
                <w:sz w:val="22"/>
                <w:szCs w:val="22"/>
              </w:rPr>
              <w:t xml:space="preserve">Insert the following under title I. Hard Copy Part after Sl. No. (viii) </w:t>
            </w:r>
          </w:p>
          <w:p w14:paraId="0CB4968F" w14:textId="77777777" w:rsidR="00E828AB" w:rsidRPr="00031E49" w:rsidRDefault="00E828AB" w:rsidP="00E828AB">
            <w:pPr>
              <w:jc w:val="both"/>
              <w:rPr>
                <w:rFonts w:ascii="Book Antiqua" w:hAnsi="Book Antiqua" w:cs="Arial"/>
                <w:spacing w:val="-2"/>
                <w:sz w:val="22"/>
                <w:szCs w:val="22"/>
              </w:rPr>
            </w:pPr>
          </w:p>
          <w:p w14:paraId="7C94BE5B" w14:textId="77777777" w:rsidR="00E828AB" w:rsidRPr="00031E49" w:rsidRDefault="00E828AB" w:rsidP="00E828AB">
            <w:pPr>
              <w:ind w:left="522"/>
              <w:jc w:val="both"/>
              <w:rPr>
                <w:rFonts w:ascii="Book Antiqua" w:hAnsi="Book Antiqua" w:cs="Arial"/>
                <w:spacing w:val="-2"/>
                <w:sz w:val="22"/>
                <w:szCs w:val="22"/>
              </w:rPr>
            </w:pPr>
          </w:p>
          <w:p w14:paraId="1043B39A" w14:textId="18C999D9" w:rsidR="00E828AB" w:rsidRPr="00031E49" w:rsidRDefault="00E828AB" w:rsidP="00E828AB">
            <w:pPr>
              <w:pStyle w:val="ListParagraph"/>
              <w:numPr>
                <w:ilvl w:val="0"/>
                <w:numId w:val="2"/>
              </w:numPr>
              <w:tabs>
                <w:tab w:val="clear" w:pos="1080"/>
                <w:tab w:val="num" w:pos="522"/>
              </w:tabs>
              <w:ind w:left="522" w:hanging="522"/>
              <w:jc w:val="both"/>
              <w:rPr>
                <w:rFonts w:ascii="Book Antiqua" w:hAnsi="Book Antiqua" w:cs="Arial"/>
                <w:color w:val="000000" w:themeColor="text1"/>
                <w:spacing w:val="-2"/>
                <w:sz w:val="22"/>
                <w:szCs w:val="22"/>
              </w:rPr>
            </w:pPr>
            <w:r w:rsidRPr="00031E49">
              <w:rPr>
                <w:rFonts w:ascii="Book Antiqua" w:hAnsi="Book Antiqua" w:cs="Arial"/>
                <w:color w:val="000000" w:themeColor="text1"/>
                <w:sz w:val="22"/>
                <w:szCs w:val="22"/>
              </w:rPr>
              <w:t>Bidders shall also submit (i) Affidavit of Self certification regarding Minimum Local Content, if applicable, duly signed and stamped on each page in line with PPP-MII Order</w:t>
            </w:r>
            <w:r w:rsidR="00BA5A4D" w:rsidRPr="00031E49">
              <w:rPr>
                <w:rFonts w:ascii="Book Antiqua" w:hAnsi="Book Antiqua" w:cs="Arial"/>
                <w:color w:val="000000" w:themeColor="text1"/>
                <w:sz w:val="22"/>
                <w:szCs w:val="22"/>
              </w:rPr>
              <w:t>,</w:t>
            </w:r>
            <w:r w:rsidRPr="00031E49">
              <w:rPr>
                <w:rFonts w:ascii="Book Antiqua" w:hAnsi="Book Antiqua" w:cs="Arial"/>
                <w:color w:val="000000" w:themeColor="text1"/>
                <w:sz w:val="22"/>
                <w:szCs w:val="22"/>
              </w:rPr>
              <w:t xml:space="preserve"> MoP Order</w:t>
            </w:r>
            <w:r w:rsidR="00BA5A4D" w:rsidRPr="00031E49">
              <w:rPr>
                <w:rFonts w:ascii="Book Antiqua" w:hAnsi="Book Antiqua" w:cs="Arial"/>
                <w:color w:val="000000" w:themeColor="text1"/>
                <w:sz w:val="22"/>
                <w:szCs w:val="22"/>
              </w:rPr>
              <w:t xml:space="preserve"> and MNRE Order</w:t>
            </w:r>
            <w:r w:rsidRPr="00031E49">
              <w:rPr>
                <w:rFonts w:ascii="Book Antiqua" w:hAnsi="Book Antiqua" w:cs="Arial"/>
                <w:color w:val="000000" w:themeColor="text1"/>
                <w:sz w:val="22"/>
                <w:szCs w:val="22"/>
              </w:rPr>
              <w:t>.</w:t>
            </w:r>
          </w:p>
          <w:p w14:paraId="0CB49693" w14:textId="77777777" w:rsidR="00E828AB" w:rsidRPr="00031E49" w:rsidRDefault="00E828AB" w:rsidP="00E828AB">
            <w:pPr>
              <w:pStyle w:val="ListParagraph"/>
              <w:ind w:left="702"/>
              <w:jc w:val="both"/>
              <w:rPr>
                <w:rFonts w:ascii="Book Antiqua" w:hAnsi="Book Antiqua" w:cs="Arial"/>
                <w:spacing w:val="-2"/>
                <w:sz w:val="22"/>
                <w:szCs w:val="22"/>
              </w:rPr>
            </w:pPr>
          </w:p>
          <w:p w14:paraId="01BFD349" w14:textId="77777777" w:rsidR="00E828AB" w:rsidRPr="00031E49" w:rsidRDefault="00E828AB" w:rsidP="00E828AB">
            <w:pPr>
              <w:ind w:left="72"/>
              <w:jc w:val="both"/>
              <w:rPr>
                <w:rFonts w:ascii="Book Antiqua" w:hAnsi="Book Antiqua" w:cs="Arial"/>
                <w:b/>
                <w:bCs/>
                <w:sz w:val="22"/>
                <w:szCs w:val="22"/>
                <w:u w:val="single"/>
              </w:rPr>
            </w:pPr>
            <w:r w:rsidRPr="00031E49">
              <w:rPr>
                <w:rFonts w:ascii="Book Antiqua" w:hAnsi="Book Antiqua" w:cs="Arial"/>
                <w:b/>
                <w:bCs/>
                <w:sz w:val="22"/>
                <w:szCs w:val="22"/>
                <w:u w:val="single"/>
              </w:rPr>
              <w:t>Bidder shall note that no document is required to be submitted as part of Second envelope in Hard Copy.</w:t>
            </w:r>
          </w:p>
          <w:p w14:paraId="0CB49694" w14:textId="61FB5384" w:rsidR="00E828AB" w:rsidRPr="00031E49" w:rsidRDefault="00E828AB" w:rsidP="00E828AB">
            <w:pPr>
              <w:ind w:left="72"/>
              <w:jc w:val="both"/>
              <w:rPr>
                <w:rFonts w:ascii="Book Antiqua" w:hAnsi="Book Antiqua" w:cs="Arial"/>
                <w:sz w:val="22"/>
                <w:szCs w:val="22"/>
              </w:rPr>
            </w:pPr>
          </w:p>
        </w:tc>
      </w:tr>
      <w:tr w:rsidR="00E828AB" w:rsidRPr="00031E49" w14:paraId="0CB496AA" w14:textId="77777777" w:rsidTr="00274A22">
        <w:trPr>
          <w:trHeight w:val="2384"/>
        </w:trPr>
        <w:tc>
          <w:tcPr>
            <w:tcW w:w="787" w:type="dxa"/>
          </w:tcPr>
          <w:p w14:paraId="0CB496A2"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0CB496A3" w14:textId="77777777"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ITB Clause</w:t>
            </w:r>
          </w:p>
          <w:p w14:paraId="0CB496A4" w14:textId="77777777"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9.1</w:t>
            </w:r>
          </w:p>
        </w:tc>
        <w:tc>
          <w:tcPr>
            <w:tcW w:w="7482" w:type="dxa"/>
          </w:tcPr>
          <w:p w14:paraId="0CB496A5" w14:textId="77777777" w:rsidR="00E828AB" w:rsidRPr="00031E49" w:rsidRDefault="00E828AB" w:rsidP="00E828AB">
            <w:pPr>
              <w:jc w:val="both"/>
              <w:rPr>
                <w:rFonts w:ascii="Book Antiqua" w:hAnsi="Book Antiqua" w:cs="Arial"/>
                <w:b/>
                <w:bCs/>
                <w:sz w:val="22"/>
                <w:szCs w:val="22"/>
              </w:rPr>
            </w:pPr>
            <w:r w:rsidRPr="00031E49">
              <w:rPr>
                <w:rFonts w:ascii="Book Antiqua" w:hAnsi="Book Antiqua" w:cs="Arial"/>
                <w:b/>
                <w:bCs/>
                <w:sz w:val="22"/>
                <w:szCs w:val="22"/>
              </w:rPr>
              <w:t xml:space="preserve">Insert the following under title First Envelope after Sl. No. (b) (vii) </w:t>
            </w:r>
          </w:p>
          <w:p w14:paraId="0CB496A6" w14:textId="77777777" w:rsidR="00E828AB" w:rsidRPr="00031E49" w:rsidRDefault="00E828AB" w:rsidP="00E828AB">
            <w:pPr>
              <w:jc w:val="both"/>
              <w:rPr>
                <w:rFonts w:ascii="Book Antiqua" w:hAnsi="Book Antiqua" w:cs="Arial"/>
                <w:sz w:val="22"/>
                <w:szCs w:val="22"/>
              </w:rPr>
            </w:pPr>
          </w:p>
          <w:p w14:paraId="3B259C98" w14:textId="77777777" w:rsidR="00E828AB" w:rsidRPr="00031E49" w:rsidRDefault="00E828AB" w:rsidP="00E828AB">
            <w:pPr>
              <w:ind w:left="522"/>
              <w:jc w:val="both"/>
              <w:rPr>
                <w:rFonts w:ascii="Book Antiqua" w:hAnsi="Book Antiqua" w:cs="Arial"/>
                <w:sz w:val="22"/>
                <w:szCs w:val="22"/>
              </w:rPr>
            </w:pPr>
          </w:p>
          <w:p w14:paraId="0CB496A9" w14:textId="2F0303BC" w:rsidR="00E828AB" w:rsidRPr="00031E49" w:rsidRDefault="00E828AB" w:rsidP="00E828AB">
            <w:pPr>
              <w:numPr>
                <w:ilvl w:val="1"/>
                <w:numId w:val="6"/>
              </w:numPr>
              <w:tabs>
                <w:tab w:val="clear" w:pos="2520"/>
                <w:tab w:val="num" w:pos="522"/>
              </w:tabs>
              <w:ind w:left="522" w:hanging="450"/>
              <w:jc w:val="both"/>
              <w:rPr>
                <w:rFonts w:ascii="Book Antiqua" w:hAnsi="Book Antiqua" w:cs="Arial"/>
                <w:sz w:val="22"/>
                <w:szCs w:val="22"/>
              </w:rPr>
            </w:pPr>
            <w:r w:rsidRPr="00031E49">
              <w:rPr>
                <w:rFonts w:ascii="Book Antiqua" w:hAnsi="Book Antiqua" w:cs="Arial"/>
                <w:color w:val="000000" w:themeColor="text1"/>
                <w:sz w:val="22"/>
                <w:szCs w:val="22"/>
              </w:rPr>
              <w:t xml:space="preserve">Bidders shall also submit (i) Affidavit of Self certification regarding Minimum Local Content, if applicable, duly signed and stamped on each page in line with </w:t>
            </w:r>
            <w:r w:rsidR="00EF4F4D" w:rsidRPr="00031E49">
              <w:rPr>
                <w:rFonts w:ascii="Book Antiqua" w:hAnsi="Book Antiqua" w:cs="Arial"/>
                <w:color w:val="000000" w:themeColor="text1"/>
                <w:sz w:val="22"/>
                <w:szCs w:val="22"/>
              </w:rPr>
              <w:t>PPP-MII Order, MoP Order and MNRE Order</w:t>
            </w:r>
            <w:r w:rsidRPr="00031E49">
              <w:rPr>
                <w:rFonts w:ascii="Book Antiqua" w:hAnsi="Book Antiqua" w:cs="Arial"/>
                <w:color w:val="000000" w:themeColor="text1"/>
                <w:sz w:val="22"/>
                <w:szCs w:val="22"/>
              </w:rPr>
              <w:t>.</w:t>
            </w:r>
          </w:p>
        </w:tc>
      </w:tr>
      <w:tr w:rsidR="00E828AB" w:rsidRPr="00031E49" w14:paraId="3139538B" w14:textId="77777777" w:rsidTr="009A08E7">
        <w:tc>
          <w:tcPr>
            <w:tcW w:w="787" w:type="dxa"/>
          </w:tcPr>
          <w:p w14:paraId="07A818ED"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58202FE5" w14:textId="77777777"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ITB Clause</w:t>
            </w:r>
          </w:p>
          <w:p w14:paraId="56D0EBFA" w14:textId="65DA3FD4" w:rsidR="00E828AB" w:rsidRPr="00031E49" w:rsidRDefault="00E828AB" w:rsidP="00E828AB">
            <w:pPr>
              <w:rPr>
                <w:rFonts w:ascii="Book Antiqua" w:hAnsi="Book Antiqua" w:cs="Arial"/>
                <w:sz w:val="22"/>
                <w:szCs w:val="22"/>
              </w:rPr>
            </w:pPr>
            <w:r w:rsidRPr="00031E49">
              <w:rPr>
                <w:rFonts w:ascii="Book Antiqua" w:hAnsi="Book Antiqua" w:cs="Arial"/>
                <w:sz w:val="22"/>
                <w:szCs w:val="22"/>
              </w:rPr>
              <w:t>9</w:t>
            </w:r>
          </w:p>
        </w:tc>
        <w:tc>
          <w:tcPr>
            <w:tcW w:w="7482" w:type="dxa"/>
          </w:tcPr>
          <w:p w14:paraId="00CF877A" w14:textId="77777777" w:rsidR="00E828AB" w:rsidRPr="00031E49" w:rsidRDefault="00E828AB" w:rsidP="00E828AB">
            <w:pPr>
              <w:jc w:val="both"/>
              <w:rPr>
                <w:rFonts w:ascii="Book Antiqua" w:hAnsi="Book Antiqua" w:cs="Arial"/>
                <w:sz w:val="22"/>
                <w:szCs w:val="22"/>
                <w:u w:val="single"/>
              </w:rPr>
            </w:pPr>
            <w:r w:rsidRPr="00031E49">
              <w:rPr>
                <w:rFonts w:ascii="Book Antiqua" w:hAnsi="Book Antiqua" w:cs="Arial"/>
                <w:b/>
                <w:bCs/>
                <w:sz w:val="22"/>
                <w:szCs w:val="22"/>
                <w:u w:val="single"/>
              </w:rPr>
              <w:t>Replace the title II. Soft Copy Part of ITB Cl. 9 with the following:</w:t>
            </w:r>
          </w:p>
          <w:p w14:paraId="348D1688" w14:textId="77777777" w:rsidR="00E828AB" w:rsidRPr="00031E49" w:rsidRDefault="00E828AB" w:rsidP="00E828AB">
            <w:pPr>
              <w:jc w:val="both"/>
              <w:rPr>
                <w:rFonts w:ascii="Book Antiqua" w:hAnsi="Book Antiqua" w:cs="Arial"/>
                <w:sz w:val="22"/>
                <w:szCs w:val="22"/>
              </w:rPr>
            </w:pPr>
          </w:p>
          <w:p w14:paraId="23A636A0" w14:textId="77777777"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 xml:space="preserve">II. </w:t>
            </w:r>
            <w:r w:rsidRPr="00031E49">
              <w:rPr>
                <w:rFonts w:ascii="Book Antiqua" w:hAnsi="Book Antiqua" w:cs="Arial"/>
                <w:b/>
                <w:bCs/>
                <w:sz w:val="22"/>
                <w:szCs w:val="22"/>
              </w:rPr>
              <w:t>Soft Copy</w:t>
            </w:r>
          </w:p>
          <w:p w14:paraId="3A8A6796" w14:textId="77777777" w:rsidR="00E828AB" w:rsidRPr="00031E49" w:rsidRDefault="00E828AB" w:rsidP="00E828AB">
            <w:pPr>
              <w:tabs>
                <w:tab w:val="left" w:pos="720"/>
                <w:tab w:val="left" w:pos="1416"/>
              </w:tabs>
              <w:ind w:left="1062" w:hanging="1062"/>
              <w:jc w:val="both"/>
              <w:rPr>
                <w:rFonts w:ascii="Book Antiqua" w:hAnsi="Book Antiqua" w:cs="Arial"/>
                <w:sz w:val="22"/>
                <w:szCs w:val="22"/>
              </w:rPr>
            </w:pPr>
            <w:r w:rsidRPr="00031E49">
              <w:rPr>
                <w:rFonts w:ascii="Book Antiqua" w:hAnsi="Book Antiqua" w:cs="Arial"/>
                <w:sz w:val="22"/>
                <w:szCs w:val="22"/>
              </w:rPr>
              <w:tab/>
            </w:r>
            <w:r w:rsidRPr="00031E49">
              <w:rPr>
                <w:rFonts w:ascii="Book Antiqua" w:hAnsi="Book Antiqua" w:cs="Arial"/>
                <w:sz w:val="22"/>
                <w:szCs w:val="22"/>
              </w:rPr>
              <w:tab/>
            </w:r>
            <w:r w:rsidRPr="00031E49">
              <w:rPr>
                <w:rFonts w:ascii="Book Antiqua" w:hAnsi="Book Antiqua" w:cs="Arial"/>
                <w:sz w:val="22"/>
                <w:szCs w:val="22"/>
              </w:rPr>
              <w:tab/>
            </w:r>
          </w:p>
          <w:p w14:paraId="6AB4C450" w14:textId="77777777" w:rsidR="00E828AB" w:rsidRPr="00031E49" w:rsidRDefault="00E828AB" w:rsidP="00E828AB">
            <w:pPr>
              <w:ind w:left="72"/>
              <w:jc w:val="both"/>
              <w:rPr>
                <w:rFonts w:ascii="Book Antiqua" w:hAnsi="Book Antiqua" w:cs="Arial"/>
                <w:sz w:val="22"/>
                <w:szCs w:val="22"/>
              </w:rPr>
            </w:pPr>
            <w:r w:rsidRPr="00031E49">
              <w:rPr>
                <w:rFonts w:ascii="Book Antiqua" w:hAnsi="Book Antiqua" w:cs="Arial"/>
                <w:sz w:val="22"/>
                <w:szCs w:val="22"/>
              </w:rPr>
              <w:t xml:space="preserve"> Soft copy </w:t>
            </w:r>
            <w:r w:rsidRPr="00031E49">
              <w:rPr>
                <w:rFonts w:ascii="Book Antiqua" w:hAnsi="Book Antiqua" w:cs="Arial"/>
                <w:bCs/>
                <w:sz w:val="22"/>
                <w:szCs w:val="22"/>
              </w:rPr>
              <w:t>of</w:t>
            </w:r>
            <w:r w:rsidRPr="00031E49">
              <w:rPr>
                <w:rFonts w:ascii="Book Antiqua" w:hAnsi="Book Antiqua" w:cs="Arial"/>
                <w:sz w:val="22"/>
                <w:szCs w:val="22"/>
              </w:rPr>
              <w:t xml:space="preserve"> the bid shall comprise of following documents to be uploaded on the portal as per provisions therein.</w:t>
            </w:r>
          </w:p>
          <w:p w14:paraId="33DC18EA" w14:textId="77777777" w:rsidR="00E828AB" w:rsidRPr="00031E49" w:rsidRDefault="00E828AB" w:rsidP="00E828AB">
            <w:pPr>
              <w:jc w:val="both"/>
              <w:rPr>
                <w:rFonts w:ascii="Book Antiqua" w:hAnsi="Book Antiqua" w:cs="Arial"/>
                <w:sz w:val="22"/>
                <w:szCs w:val="22"/>
              </w:rPr>
            </w:pPr>
          </w:p>
          <w:p w14:paraId="1DB49969" w14:textId="77777777" w:rsidR="00E828AB" w:rsidRPr="00031E49" w:rsidRDefault="00E828AB" w:rsidP="00E828AB">
            <w:pPr>
              <w:numPr>
                <w:ilvl w:val="0"/>
                <w:numId w:val="4"/>
              </w:numPr>
              <w:tabs>
                <w:tab w:val="clear" w:pos="1080"/>
                <w:tab w:val="num" w:pos="612"/>
              </w:tabs>
              <w:ind w:left="432"/>
              <w:jc w:val="both"/>
              <w:rPr>
                <w:rFonts w:ascii="Book Antiqua" w:hAnsi="Book Antiqua" w:cs="Arial"/>
                <w:sz w:val="22"/>
                <w:szCs w:val="22"/>
                <w:u w:val="single"/>
              </w:rPr>
            </w:pPr>
            <w:r w:rsidRPr="00031E49">
              <w:rPr>
                <w:rFonts w:ascii="Book Antiqua" w:hAnsi="Book Antiqua" w:cs="Arial"/>
                <w:sz w:val="22"/>
                <w:szCs w:val="22"/>
                <w:u w:val="single"/>
              </w:rPr>
              <w:t>As part of First Envelope</w:t>
            </w:r>
          </w:p>
          <w:p w14:paraId="346E00CD" w14:textId="77777777" w:rsidR="00E828AB" w:rsidRPr="00031E49" w:rsidRDefault="00E828AB" w:rsidP="00E828AB">
            <w:pPr>
              <w:ind w:left="1125"/>
              <w:jc w:val="both"/>
              <w:rPr>
                <w:rFonts w:ascii="Book Antiqua" w:hAnsi="Book Antiqua" w:cs="Arial"/>
                <w:sz w:val="22"/>
                <w:szCs w:val="22"/>
                <w:u w:val="single"/>
              </w:rPr>
            </w:pPr>
          </w:p>
          <w:p w14:paraId="7B218007" w14:textId="77777777" w:rsidR="00E828AB" w:rsidRPr="00031E49" w:rsidRDefault="00E828AB" w:rsidP="00E828AB">
            <w:pPr>
              <w:numPr>
                <w:ilvl w:val="0"/>
                <w:numId w:val="5"/>
              </w:numPr>
              <w:tabs>
                <w:tab w:val="clear" w:pos="2160"/>
                <w:tab w:val="num" w:pos="792"/>
              </w:tabs>
              <w:ind w:left="792"/>
              <w:jc w:val="both"/>
              <w:rPr>
                <w:rFonts w:ascii="Book Antiqua" w:hAnsi="Book Antiqua" w:cs="Arial"/>
                <w:spacing w:val="-2"/>
                <w:sz w:val="22"/>
                <w:szCs w:val="22"/>
              </w:rPr>
            </w:pPr>
            <w:r w:rsidRPr="00031E49">
              <w:rPr>
                <w:rFonts w:ascii="Book Antiqua" w:hAnsi="Book Antiqua" w:cs="Arial"/>
                <w:spacing w:val="-2"/>
                <w:sz w:val="22"/>
                <w:szCs w:val="22"/>
              </w:rPr>
              <w:t>Programmed file</w:t>
            </w:r>
            <w:r w:rsidRPr="00031E49">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4CA5B8A6" w14:textId="77777777" w:rsidR="0007170C" w:rsidRPr="00031E49" w:rsidRDefault="0007170C" w:rsidP="0007170C">
            <w:pPr>
              <w:ind w:left="792"/>
              <w:jc w:val="both"/>
              <w:rPr>
                <w:rFonts w:ascii="Book Antiqua" w:hAnsi="Book Antiqua" w:cs="Arial"/>
                <w:spacing w:val="-2"/>
                <w:sz w:val="22"/>
                <w:szCs w:val="22"/>
              </w:rPr>
            </w:pPr>
          </w:p>
          <w:p w14:paraId="4F39784A" w14:textId="77777777" w:rsidR="00E828AB" w:rsidRPr="00031E49" w:rsidRDefault="00E828AB" w:rsidP="00E828AB">
            <w:pPr>
              <w:numPr>
                <w:ilvl w:val="0"/>
                <w:numId w:val="5"/>
              </w:numPr>
              <w:tabs>
                <w:tab w:val="clear" w:pos="2160"/>
                <w:tab w:val="num" w:pos="792"/>
              </w:tabs>
              <w:ind w:left="792"/>
              <w:jc w:val="both"/>
              <w:rPr>
                <w:rFonts w:ascii="Book Antiqua" w:hAnsi="Book Antiqua" w:cs="Arial"/>
                <w:spacing w:val="-2"/>
                <w:sz w:val="22"/>
                <w:szCs w:val="22"/>
              </w:rPr>
            </w:pPr>
            <w:r w:rsidRPr="00031E49">
              <w:rPr>
                <w:rFonts w:ascii="Book Antiqua" w:hAnsi="Book Antiqua" w:cs="Arial"/>
                <w:spacing w:val="-2"/>
                <w:sz w:val="22"/>
                <w:szCs w:val="22"/>
              </w:rPr>
              <w:t>Scanned</w:t>
            </w:r>
            <w:r w:rsidRPr="00031E49">
              <w:rPr>
                <w:rFonts w:ascii="Book Antiqua" w:hAnsi="Book Antiqua" w:cs="Arial"/>
                <w:sz w:val="22"/>
                <w:szCs w:val="22"/>
              </w:rPr>
              <w:t xml:space="preserve"> copies of all the documents mentioned at 15.4 of ITB </w:t>
            </w:r>
          </w:p>
          <w:p w14:paraId="6AC89083" w14:textId="77777777" w:rsidR="00E828AB" w:rsidRPr="00031E49" w:rsidRDefault="00E828AB" w:rsidP="00E828AB">
            <w:pPr>
              <w:jc w:val="both"/>
              <w:rPr>
                <w:rFonts w:ascii="Book Antiqua" w:hAnsi="Book Antiqua" w:cs="Arial"/>
                <w:sz w:val="22"/>
                <w:szCs w:val="22"/>
              </w:rPr>
            </w:pPr>
          </w:p>
          <w:p w14:paraId="2B5CE56E" w14:textId="77777777" w:rsidR="00E828AB" w:rsidRPr="00031E49" w:rsidRDefault="00E828AB" w:rsidP="00E828AB">
            <w:pPr>
              <w:numPr>
                <w:ilvl w:val="0"/>
                <w:numId w:val="4"/>
              </w:numPr>
              <w:tabs>
                <w:tab w:val="clear" w:pos="1080"/>
                <w:tab w:val="num" w:pos="612"/>
              </w:tabs>
              <w:ind w:left="432"/>
              <w:jc w:val="both"/>
              <w:rPr>
                <w:rFonts w:ascii="Book Antiqua" w:hAnsi="Book Antiqua" w:cs="Arial"/>
                <w:sz w:val="22"/>
                <w:szCs w:val="22"/>
                <w:u w:val="single"/>
              </w:rPr>
            </w:pPr>
            <w:r w:rsidRPr="00031E49">
              <w:rPr>
                <w:rFonts w:ascii="Book Antiqua" w:hAnsi="Book Antiqua" w:cs="Arial"/>
                <w:sz w:val="22"/>
                <w:szCs w:val="22"/>
                <w:u w:val="single"/>
              </w:rPr>
              <w:t>As part of Second Envelope</w:t>
            </w:r>
          </w:p>
          <w:p w14:paraId="25DA7FE9" w14:textId="77777777" w:rsidR="00E828AB" w:rsidRPr="00031E49" w:rsidRDefault="00E828AB" w:rsidP="00E828AB">
            <w:pPr>
              <w:jc w:val="both"/>
              <w:rPr>
                <w:rFonts w:ascii="Book Antiqua" w:hAnsi="Book Antiqua" w:cs="Arial"/>
                <w:sz w:val="22"/>
                <w:szCs w:val="22"/>
              </w:rPr>
            </w:pPr>
          </w:p>
          <w:p w14:paraId="62FE6A38" w14:textId="77777777" w:rsidR="00E828AB" w:rsidRPr="00031E49" w:rsidRDefault="00E828AB" w:rsidP="00E828AB">
            <w:pPr>
              <w:numPr>
                <w:ilvl w:val="0"/>
                <w:numId w:val="3"/>
              </w:numPr>
              <w:tabs>
                <w:tab w:val="clear" w:pos="2160"/>
                <w:tab w:val="num" w:pos="792"/>
              </w:tabs>
              <w:ind w:left="792"/>
              <w:jc w:val="both"/>
              <w:rPr>
                <w:rFonts w:ascii="Book Antiqua" w:hAnsi="Book Antiqua" w:cs="Arial"/>
                <w:sz w:val="22"/>
                <w:szCs w:val="22"/>
              </w:rPr>
            </w:pPr>
            <w:r w:rsidRPr="00031E49">
              <w:rPr>
                <w:rFonts w:ascii="Book Antiqua" w:hAnsi="Book Antiqua" w:cs="Arial"/>
                <w:sz w:val="22"/>
                <w:szCs w:val="22"/>
              </w:rPr>
              <w:t>Price Schedules &amp; Bid Forms in MS excel format &amp; its revision covering various price schedules and bid forms for Second Envelope.</w:t>
            </w:r>
          </w:p>
          <w:p w14:paraId="27F9B249" w14:textId="6ECCC982" w:rsidR="00B56FC6" w:rsidRPr="00031E49" w:rsidRDefault="00B56FC6" w:rsidP="00B56FC6">
            <w:pPr>
              <w:ind w:left="792"/>
              <w:jc w:val="both"/>
              <w:rPr>
                <w:rFonts w:ascii="Book Antiqua" w:hAnsi="Book Antiqua" w:cs="Arial"/>
                <w:sz w:val="22"/>
                <w:szCs w:val="22"/>
              </w:rPr>
            </w:pPr>
          </w:p>
        </w:tc>
      </w:tr>
      <w:tr w:rsidR="00E828AB" w:rsidRPr="00031E49" w14:paraId="53646814" w14:textId="77777777" w:rsidTr="009A08E7">
        <w:tc>
          <w:tcPr>
            <w:tcW w:w="787" w:type="dxa"/>
          </w:tcPr>
          <w:p w14:paraId="5DDE2CC0"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2F67A8DA" w14:textId="33591D23" w:rsidR="00E828AB" w:rsidRPr="00031E49" w:rsidRDefault="00E828AB" w:rsidP="00E828AB">
            <w:pPr>
              <w:rPr>
                <w:rFonts w:ascii="Book Antiqua" w:hAnsi="Book Antiqua" w:cs="Arial"/>
                <w:sz w:val="22"/>
                <w:szCs w:val="22"/>
              </w:rPr>
            </w:pPr>
            <w:r w:rsidRPr="00031E49">
              <w:rPr>
                <w:rFonts w:ascii="Book Antiqua" w:hAnsi="Book Antiqua" w:cs="Arial"/>
                <w:sz w:val="22"/>
                <w:szCs w:val="22"/>
              </w:rPr>
              <w:t>ITB 9.1 (b) (i) &amp; (ii)</w:t>
            </w:r>
          </w:p>
        </w:tc>
        <w:tc>
          <w:tcPr>
            <w:tcW w:w="7482" w:type="dxa"/>
          </w:tcPr>
          <w:p w14:paraId="0E08606C" w14:textId="346B4296" w:rsidR="00E828AB" w:rsidRPr="00031E49" w:rsidRDefault="00E828AB" w:rsidP="00E828AB">
            <w:pPr>
              <w:pStyle w:val="Default"/>
              <w:jc w:val="both"/>
              <w:rPr>
                <w:rFonts w:cs="Arial"/>
                <w:color w:val="auto"/>
                <w:sz w:val="22"/>
                <w:szCs w:val="22"/>
              </w:rPr>
            </w:pPr>
            <w:r w:rsidRPr="00031E49">
              <w:rPr>
                <w:rFonts w:cs="Arial"/>
                <w:color w:val="auto"/>
                <w:sz w:val="22"/>
                <w:szCs w:val="22"/>
              </w:rPr>
              <w:t>Replace the sub-clause ITB 9.1 (b) (i) &amp; (ii) with the following:</w:t>
            </w:r>
          </w:p>
          <w:p w14:paraId="7267CB40" w14:textId="77777777" w:rsidR="00E828AB" w:rsidRPr="00031E49" w:rsidRDefault="00E828AB" w:rsidP="00E828AB">
            <w:pPr>
              <w:pStyle w:val="Default"/>
              <w:jc w:val="both"/>
              <w:rPr>
                <w:rFonts w:cs="Arial"/>
                <w:strike/>
                <w:color w:val="auto"/>
                <w:sz w:val="22"/>
                <w:szCs w:val="22"/>
              </w:rPr>
            </w:pPr>
          </w:p>
          <w:p w14:paraId="12ED430D" w14:textId="45A7516A" w:rsidR="00E828AB" w:rsidRPr="00031E49" w:rsidRDefault="00E828AB" w:rsidP="00E828AB">
            <w:pPr>
              <w:pStyle w:val="Default"/>
              <w:ind w:left="324" w:hanging="324"/>
              <w:jc w:val="both"/>
              <w:rPr>
                <w:rFonts w:cs="Arial"/>
                <w:b/>
                <w:color w:val="auto"/>
                <w:sz w:val="22"/>
                <w:szCs w:val="22"/>
              </w:rPr>
            </w:pPr>
            <w:r w:rsidRPr="00031E49">
              <w:rPr>
                <w:rFonts w:cs="Arial"/>
                <w:color w:val="auto"/>
                <w:sz w:val="22"/>
                <w:szCs w:val="22"/>
              </w:rPr>
              <w:t xml:space="preserve">(i) Online Payment Acknowledgement towards Bidding Document fee of the </w:t>
            </w:r>
            <w:r w:rsidR="00D275D1" w:rsidRPr="00031E49">
              <w:rPr>
                <w:rFonts w:cs="Arial"/>
                <w:color w:val="auto"/>
                <w:sz w:val="22"/>
                <w:szCs w:val="22"/>
              </w:rPr>
              <w:t>amount</w:t>
            </w:r>
            <w:r w:rsidRPr="00031E49">
              <w:rPr>
                <w:rFonts w:cs="Arial"/>
                <w:color w:val="auto"/>
                <w:sz w:val="22"/>
                <w:szCs w:val="22"/>
              </w:rPr>
              <w:t xml:space="preserve"> specified in accordance with clause 5.4 of ITB or </w:t>
            </w:r>
            <w:r w:rsidRPr="00031E49">
              <w:rPr>
                <w:rFonts w:cs="Arial"/>
                <w:color w:val="auto"/>
                <w:sz w:val="22"/>
                <w:szCs w:val="22"/>
              </w:rPr>
              <w:lastRenderedPageBreak/>
              <w:t xml:space="preserve">documentary evidence in support of exemption of Bidding Document fee as per ITB 5.5 </w:t>
            </w:r>
          </w:p>
          <w:p w14:paraId="626B272F" w14:textId="77777777" w:rsidR="00E828AB" w:rsidRPr="00031E49" w:rsidRDefault="00E828AB" w:rsidP="00E828AB">
            <w:pPr>
              <w:tabs>
                <w:tab w:val="left" w:pos="1773"/>
                <w:tab w:val="left" w:pos="1987"/>
              </w:tabs>
              <w:jc w:val="both"/>
              <w:rPr>
                <w:rFonts w:ascii="Book Antiqua" w:hAnsi="Book Antiqua" w:cs="Arial"/>
                <w:sz w:val="22"/>
                <w:szCs w:val="22"/>
              </w:rPr>
            </w:pPr>
          </w:p>
          <w:p w14:paraId="03848ADF" w14:textId="2F7BF78E" w:rsidR="00E828AB" w:rsidRPr="00031E49" w:rsidRDefault="00E828AB" w:rsidP="00E828AB">
            <w:pPr>
              <w:pStyle w:val="Default"/>
              <w:ind w:left="324" w:hanging="324"/>
              <w:jc w:val="both"/>
              <w:rPr>
                <w:rFonts w:cs="Arial"/>
                <w:b/>
                <w:color w:val="auto"/>
                <w:sz w:val="22"/>
                <w:szCs w:val="22"/>
              </w:rPr>
            </w:pPr>
            <w:r w:rsidRPr="00031E49">
              <w:rPr>
                <w:rFonts w:cs="Arial"/>
                <w:color w:val="auto"/>
                <w:sz w:val="22"/>
                <w:szCs w:val="22"/>
              </w:rPr>
              <w:t xml:space="preserve">(ii) Bid Security (in Original) </w:t>
            </w:r>
            <w:r w:rsidRPr="00031E49">
              <w:rPr>
                <w:rFonts w:cs="Arial"/>
                <w:bCs/>
                <w:color w:val="auto"/>
                <w:sz w:val="22"/>
                <w:szCs w:val="22"/>
              </w:rPr>
              <w:t>or Online Payment Acknowledgement towards Bid Security</w:t>
            </w:r>
            <w:r w:rsidRPr="00031E49">
              <w:rPr>
                <w:rFonts w:cs="Arial"/>
                <w:b/>
                <w:bCs/>
                <w:color w:val="auto"/>
                <w:sz w:val="22"/>
                <w:szCs w:val="22"/>
              </w:rPr>
              <w:t xml:space="preserve"> </w:t>
            </w:r>
            <w:r w:rsidRPr="00031E49">
              <w:rPr>
                <w:rFonts w:cs="Arial"/>
                <w:color w:val="auto"/>
                <w:sz w:val="22"/>
                <w:szCs w:val="22"/>
              </w:rPr>
              <w:t>or documentary evidence in support of exemption of Bid Security, in separate envelope in accordance with clause 13 of ITB, Section-II –</w:t>
            </w:r>
            <w:r w:rsidRPr="00031E49">
              <w:rPr>
                <w:rFonts w:cs="Arial"/>
                <w:sz w:val="22"/>
                <w:szCs w:val="22"/>
              </w:rPr>
              <w:t xml:space="preserve"> </w:t>
            </w:r>
            <w:r w:rsidRPr="00031E49">
              <w:rPr>
                <w:rFonts w:cs="Arial"/>
                <w:b/>
                <w:color w:val="auto"/>
                <w:sz w:val="22"/>
                <w:szCs w:val="22"/>
              </w:rPr>
              <w:t>Not Applicable</w:t>
            </w:r>
          </w:p>
          <w:p w14:paraId="36C58AA3" w14:textId="375CF089" w:rsidR="00E828AB" w:rsidRPr="00031E49" w:rsidRDefault="00E828AB" w:rsidP="00E828AB">
            <w:pPr>
              <w:pStyle w:val="Default"/>
              <w:ind w:left="324" w:hanging="324"/>
              <w:jc w:val="both"/>
              <w:rPr>
                <w:rFonts w:cs="Arial"/>
                <w:sz w:val="22"/>
                <w:szCs w:val="22"/>
              </w:rPr>
            </w:pPr>
          </w:p>
        </w:tc>
      </w:tr>
      <w:tr w:rsidR="00E828AB" w:rsidRPr="00031E49" w14:paraId="0CB496AF" w14:textId="77777777" w:rsidTr="009A08E7">
        <w:tc>
          <w:tcPr>
            <w:tcW w:w="787" w:type="dxa"/>
          </w:tcPr>
          <w:p w14:paraId="0CB496AB"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0CB496AC" w14:textId="77777777" w:rsidR="00E828AB" w:rsidRPr="00031E49" w:rsidRDefault="00E828AB" w:rsidP="00E828AB">
            <w:pPr>
              <w:rPr>
                <w:rFonts w:ascii="Book Antiqua" w:hAnsi="Book Antiqua" w:cs="Arial"/>
                <w:sz w:val="22"/>
                <w:szCs w:val="22"/>
              </w:rPr>
            </w:pPr>
            <w:r w:rsidRPr="00031E49">
              <w:rPr>
                <w:rFonts w:ascii="Book Antiqua" w:hAnsi="Book Antiqua" w:cs="Arial"/>
                <w:sz w:val="22"/>
                <w:szCs w:val="22"/>
              </w:rPr>
              <w:t>ITB 9.2</w:t>
            </w:r>
          </w:p>
        </w:tc>
        <w:tc>
          <w:tcPr>
            <w:tcW w:w="7482" w:type="dxa"/>
          </w:tcPr>
          <w:p w14:paraId="23D923F5" w14:textId="77777777" w:rsidR="00E828AB" w:rsidRPr="00031E49" w:rsidRDefault="00E828AB" w:rsidP="00E828AB">
            <w:pPr>
              <w:tabs>
                <w:tab w:val="left" w:pos="1773"/>
                <w:tab w:val="left" w:pos="1987"/>
              </w:tabs>
              <w:jc w:val="both"/>
              <w:rPr>
                <w:rFonts w:ascii="Book Antiqua" w:hAnsi="Book Antiqua" w:cs="Arial"/>
                <w:sz w:val="22"/>
                <w:szCs w:val="22"/>
              </w:rPr>
            </w:pPr>
            <w:r w:rsidRPr="00031E49">
              <w:rPr>
                <w:rFonts w:ascii="Book Antiqua" w:hAnsi="Book Antiqua" w:cs="Arial"/>
                <w:sz w:val="22"/>
                <w:szCs w:val="22"/>
              </w:rPr>
              <w:t>Alternative bids shall not be permitted.</w:t>
            </w:r>
          </w:p>
          <w:p w14:paraId="0CB496AE" w14:textId="309720DA" w:rsidR="00D21A9D" w:rsidRPr="00031E49" w:rsidRDefault="00D21A9D" w:rsidP="00E828AB">
            <w:pPr>
              <w:tabs>
                <w:tab w:val="left" w:pos="1773"/>
                <w:tab w:val="left" w:pos="1987"/>
              </w:tabs>
              <w:jc w:val="both"/>
              <w:rPr>
                <w:rFonts w:ascii="Book Antiqua" w:hAnsi="Book Antiqua" w:cs="Arial"/>
                <w:sz w:val="22"/>
                <w:szCs w:val="22"/>
              </w:rPr>
            </w:pPr>
          </w:p>
        </w:tc>
      </w:tr>
      <w:tr w:rsidR="00E828AB" w:rsidRPr="00031E49" w14:paraId="6F676875" w14:textId="77777777" w:rsidTr="009A08E7">
        <w:tc>
          <w:tcPr>
            <w:tcW w:w="787" w:type="dxa"/>
          </w:tcPr>
          <w:p w14:paraId="225126DC"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52D5CBC6" w14:textId="77777777"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ITB 9.3</w:t>
            </w:r>
          </w:p>
          <w:p w14:paraId="1E4C7BCC" w14:textId="77777777" w:rsidR="00E828AB" w:rsidRPr="00031E49" w:rsidRDefault="00E828AB" w:rsidP="00E828AB">
            <w:pPr>
              <w:rPr>
                <w:rFonts w:ascii="Book Antiqua" w:hAnsi="Book Antiqua" w:cs="Arial"/>
                <w:sz w:val="22"/>
                <w:szCs w:val="22"/>
              </w:rPr>
            </w:pPr>
          </w:p>
        </w:tc>
        <w:tc>
          <w:tcPr>
            <w:tcW w:w="7482" w:type="dxa"/>
          </w:tcPr>
          <w:p w14:paraId="6EF751A7" w14:textId="77777777" w:rsidR="00E828AB" w:rsidRPr="00031E49" w:rsidRDefault="00E828AB" w:rsidP="00E828AB">
            <w:pPr>
              <w:jc w:val="both"/>
              <w:rPr>
                <w:rFonts w:ascii="Book Antiqua" w:hAnsi="Book Antiqua" w:cs="Arial"/>
                <w:b/>
                <w:bCs/>
                <w:sz w:val="22"/>
                <w:szCs w:val="22"/>
                <w:u w:val="single"/>
                <w:lang w:val="en-GB"/>
              </w:rPr>
            </w:pPr>
            <w:r w:rsidRPr="00031E49">
              <w:rPr>
                <w:rFonts w:ascii="Book Antiqua" w:hAnsi="Book Antiqua" w:cs="Arial"/>
                <w:b/>
                <w:bCs/>
                <w:sz w:val="22"/>
                <w:szCs w:val="22"/>
                <w:u w:val="single"/>
                <w:lang w:val="en-GB"/>
              </w:rPr>
              <w:t>Supplementing ITB clause 9.3 with the following:</w:t>
            </w:r>
          </w:p>
          <w:p w14:paraId="210474FF" w14:textId="77777777" w:rsidR="00E828AB" w:rsidRPr="00031E49" w:rsidRDefault="00E828AB" w:rsidP="00E828AB">
            <w:pPr>
              <w:jc w:val="both"/>
              <w:rPr>
                <w:rFonts w:ascii="Book Antiqua" w:hAnsi="Book Antiqua" w:cs="Arial"/>
                <w:sz w:val="22"/>
                <w:szCs w:val="22"/>
                <w:lang w:val="en-GB"/>
              </w:rPr>
            </w:pPr>
          </w:p>
          <w:p w14:paraId="430921E5" w14:textId="77777777" w:rsidR="00E828AB" w:rsidRPr="00031E49" w:rsidRDefault="00E828AB" w:rsidP="00E828AB">
            <w:pPr>
              <w:jc w:val="both"/>
              <w:rPr>
                <w:rFonts w:ascii="Book Antiqua" w:hAnsi="Book Antiqua" w:cs="Arial"/>
                <w:strike/>
                <w:sz w:val="22"/>
                <w:szCs w:val="22"/>
                <w:lang w:val="en-GB"/>
              </w:rPr>
            </w:pPr>
            <w:r w:rsidRPr="00031E49">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50661E10" w14:textId="77777777" w:rsidR="00E828AB" w:rsidRPr="00031E49" w:rsidRDefault="00E828AB" w:rsidP="00E828AB">
            <w:pPr>
              <w:jc w:val="both"/>
              <w:rPr>
                <w:rFonts w:ascii="Book Antiqua" w:hAnsi="Book Antiqua" w:cs="Arial"/>
                <w:strike/>
                <w:sz w:val="22"/>
                <w:szCs w:val="22"/>
                <w:lang w:val="en-GB"/>
              </w:rPr>
            </w:pPr>
          </w:p>
          <w:p w14:paraId="789C3DC6" w14:textId="77777777" w:rsidR="00E828AB" w:rsidRPr="00031E49" w:rsidRDefault="00E828AB" w:rsidP="00E828AB">
            <w:pPr>
              <w:jc w:val="both"/>
              <w:rPr>
                <w:rFonts w:ascii="Book Antiqua" w:hAnsi="Book Antiqua" w:cs="Arial"/>
                <w:sz w:val="22"/>
                <w:szCs w:val="22"/>
                <w:lang w:val="en-GB"/>
              </w:rPr>
            </w:pPr>
            <w:r w:rsidRPr="00031E49">
              <w:rPr>
                <w:rFonts w:ascii="Book Antiqua" w:hAnsi="Book Antiqua" w:cs="Arial"/>
                <w:sz w:val="22"/>
                <w:szCs w:val="22"/>
                <w:lang w:val="en-GB"/>
              </w:rPr>
              <w:t xml:space="preserve">Incomplete, partially complete, not clearly filled bid giving incorrect information is liable to be rejected. </w:t>
            </w:r>
          </w:p>
          <w:p w14:paraId="1CFADFB3" w14:textId="77777777" w:rsidR="00E828AB" w:rsidRPr="00031E49" w:rsidRDefault="00E828AB" w:rsidP="00E828AB">
            <w:pPr>
              <w:jc w:val="both"/>
              <w:rPr>
                <w:rFonts w:ascii="Book Antiqua" w:hAnsi="Book Antiqua" w:cs="Arial"/>
                <w:strike/>
                <w:sz w:val="22"/>
                <w:szCs w:val="22"/>
                <w:lang w:val="en-GB"/>
              </w:rPr>
            </w:pPr>
          </w:p>
          <w:p w14:paraId="5F6498C9" w14:textId="77777777" w:rsidR="00E828AB" w:rsidRPr="00031E49" w:rsidRDefault="00E828AB" w:rsidP="00E828AB">
            <w:pPr>
              <w:jc w:val="both"/>
              <w:rPr>
                <w:rFonts w:ascii="Book Antiqua" w:hAnsi="Book Antiqua" w:cs="Arial"/>
                <w:sz w:val="22"/>
                <w:szCs w:val="22"/>
                <w:lang w:val="en-GB"/>
              </w:rPr>
            </w:pPr>
            <w:r w:rsidRPr="00031E49">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7360B96" w14:textId="77777777" w:rsidR="00E828AB" w:rsidRPr="00031E49" w:rsidRDefault="00E828AB" w:rsidP="00E828AB">
            <w:pPr>
              <w:jc w:val="both"/>
              <w:rPr>
                <w:rFonts w:ascii="Book Antiqua" w:hAnsi="Book Antiqua" w:cs="Arial"/>
                <w:b/>
                <w:bCs/>
                <w:sz w:val="22"/>
                <w:szCs w:val="22"/>
              </w:rPr>
            </w:pPr>
          </w:p>
        </w:tc>
      </w:tr>
      <w:tr w:rsidR="00E828AB" w:rsidRPr="00031E49" w14:paraId="3675C7D1" w14:textId="77777777" w:rsidTr="009A08E7">
        <w:tc>
          <w:tcPr>
            <w:tcW w:w="787" w:type="dxa"/>
          </w:tcPr>
          <w:p w14:paraId="042B1E7D"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053D48C0" w14:textId="43A8277F"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ITB 9.3 (a)</w:t>
            </w:r>
          </w:p>
        </w:tc>
        <w:tc>
          <w:tcPr>
            <w:tcW w:w="7482" w:type="dxa"/>
          </w:tcPr>
          <w:p w14:paraId="24FFFD65" w14:textId="77777777" w:rsidR="00E828AB" w:rsidRPr="00031E49" w:rsidRDefault="00E828AB" w:rsidP="00E828AB">
            <w:pPr>
              <w:jc w:val="both"/>
              <w:rPr>
                <w:rFonts w:ascii="Book Antiqua" w:hAnsi="Book Antiqua" w:cs="Arial"/>
                <w:b/>
                <w:bCs/>
                <w:sz w:val="22"/>
                <w:szCs w:val="22"/>
                <w:lang w:val="en-GB"/>
              </w:rPr>
            </w:pPr>
            <w:r w:rsidRPr="00031E49">
              <w:rPr>
                <w:rFonts w:ascii="Book Antiqua" w:hAnsi="Book Antiqua" w:cs="Arial"/>
                <w:b/>
                <w:bCs/>
                <w:sz w:val="22"/>
                <w:szCs w:val="22"/>
                <w:lang w:val="en-GB"/>
              </w:rPr>
              <w:t>Replace ITB 9.3 (a) with the following:</w:t>
            </w:r>
          </w:p>
          <w:p w14:paraId="0BA8BF65" w14:textId="77777777" w:rsidR="00E828AB" w:rsidRPr="00031E49" w:rsidRDefault="00E828AB" w:rsidP="00E828AB">
            <w:pPr>
              <w:jc w:val="both"/>
              <w:rPr>
                <w:rFonts w:ascii="Book Antiqua" w:hAnsi="Book Antiqua" w:cs="Arial"/>
                <w:b/>
                <w:bCs/>
                <w:sz w:val="22"/>
                <w:szCs w:val="22"/>
                <w:lang w:val="en-GB"/>
              </w:rPr>
            </w:pPr>
          </w:p>
          <w:p w14:paraId="1B1CAF17" w14:textId="44D31E8C" w:rsidR="00C966C8" w:rsidRPr="00031E49" w:rsidRDefault="00E828AB" w:rsidP="00C95DDB">
            <w:pPr>
              <w:pStyle w:val="Default"/>
              <w:numPr>
                <w:ilvl w:val="0"/>
                <w:numId w:val="12"/>
              </w:numPr>
              <w:jc w:val="both"/>
              <w:rPr>
                <w:rFonts w:cs="Arial"/>
                <w:b/>
                <w:bCs/>
                <w:sz w:val="22"/>
                <w:szCs w:val="22"/>
                <w:u w:val="single"/>
                <w:lang w:val="en-GB"/>
              </w:rPr>
            </w:pPr>
            <w:r w:rsidRPr="00031E49">
              <w:rPr>
                <w:rFonts w:cs="Arial"/>
                <w:color w:val="auto"/>
                <w:sz w:val="22"/>
                <w:szCs w:val="22"/>
              </w:rPr>
              <w:t xml:space="preserve">Attachment 1: </w:t>
            </w:r>
            <w:r w:rsidRPr="00031E49">
              <w:rPr>
                <w:rFonts w:cs="Arial"/>
                <w:b/>
                <w:bCs/>
                <w:color w:val="auto"/>
                <w:sz w:val="22"/>
                <w:szCs w:val="22"/>
              </w:rPr>
              <w:t>Not Applicable</w:t>
            </w:r>
          </w:p>
        </w:tc>
      </w:tr>
      <w:tr w:rsidR="00E828AB" w:rsidRPr="00031E49" w14:paraId="57C5504E" w14:textId="77777777" w:rsidTr="009A08E7">
        <w:tc>
          <w:tcPr>
            <w:tcW w:w="787" w:type="dxa"/>
          </w:tcPr>
          <w:p w14:paraId="76C9017F"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184B6B56" w14:textId="584C6A6E" w:rsidR="00E828AB" w:rsidRPr="00031E49" w:rsidRDefault="00E828AB" w:rsidP="00E828AB">
            <w:pPr>
              <w:jc w:val="center"/>
              <w:rPr>
                <w:rFonts w:ascii="Book Antiqua" w:hAnsi="Book Antiqua" w:cs="Arial"/>
                <w:sz w:val="22"/>
                <w:szCs w:val="22"/>
              </w:rPr>
            </w:pPr>
            <w:r w:rsidRPr="00031E49">
              <w:rPr>
                <w:rFonts w:ascii="Book Antiqua" w:hAnsi="Book Antiqua" w:cs="Arial"/>
                <w:sz w:val="22"/>
                <w:szCs w:val="22"/>
              </w:rPr>
              <w:t>ITB 9.3(c)</w:t>
            </w:r>
          </w:p>
        </w:tc>
        <w:tc>
          <w:tcPr>
            <w:tcW w:w="7482" w:type="dxa"/>
          </w:tcPr>
          <w:p w14:paraId="25510D90" w14:textId="77777777" w:rsidR="00E828AB" w:rsidRPr="00031E49" w:rsidRDefault="00E828AB" w:rsidP="00E828AB">
            <w:pPr>
              <w:jc w:val="both"/>
              <w:rPr>
                <w:rFonts w:ascii="Book Antiqua" w:hAnsi="Book Antiqua" w:cs="Arial"/>
                <w:b/>
                <w:bCs/>
                <w:sz w:val="22"/>
                <w:szCs w:val="22"/>
                <w:lang w:val="en-GB"/>
              </w:rPr>
            </w:pPr>
            <w:r w:rsidRPr="00031E49">
              <w:rPr>
                <w:rFonts w:ascii="Book Antiqua" w:hAnsi="Book Antiqua" w:cs="Arial"/>
                <w:b/>
                <w:bCs/>
                <w:sz w:val="22"/>
                <w:szCs w:val="22"/>
                <w:lang w:val="en-GB"/>
              </w:rPr>
              <w:t>Replacing para 10 in ITB clause 9.3 with the following:</w:t>
            </w:r>
          </w:p>
          <w:p w14:paraId="3182202F" w14:textId="77777777" w:rsidR="00E828AB" w:rsidRPr="00031E49" w:rsidRDefault="00E828AB" w:rsidP="00E828AB">
            <w:pPr>
              <w:jc w:val="both"/>
              <w:rPr>
                <w:rFonts w:ascii="Book Antiqua" w:hAnsi="Book Antiqua" w:cs="Arial"/>
                <w:b/>
                <w:bCs/>
                <w:sz w:val="22"/>
                <w:szCs w:val="22"/>
                <w:lang w:val="en-GB"/>
              </w:rPr>
            </w:pPr>
          </w:p>
          <w:p w14:paraId="681980DD" w14:textId="77777777" w:rsidR="00E828AB" w:rsidRPr="00031E49" w:rsidRDefault="00E828AB" w:rsidP="00E828AB">
            <w:pPr>
              <w:pStyle w:val="Default"/>
              <w:jc w:val="both"/>
              <w:rPr>
                <w:rFonts w:cs="Arial"/>
                <w:sz w:val="22"/>
                <w:szCs w:val="22"/>
              </w:rPr>
            </w:pPr>
            <w:r w:rsidRPr="00031E49">
              <w:rPr>
                <w:rFonts w:cs="Arial"/>
                <w:sz w:val="22"/>
                <w:szCs w:val="22"/>
              </w:rPr>
              <w:t>H</w:t>
            </w:r>
            <w:r w:rsidRPr="00031E49">
              <w:rPr>
                <w:rFonts w:cs="Arial"/>
                <w:color w:val="auto"/>
                <w:sz w:val="22"/>
                <w:szCs w:val="22"/>
                <w:lang w:val="en-GB"/>
              </w:rPr>
              <w:t>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 in line with ITB 13.6</w:t>
            </w:r>
            <w:r w:rsidRPr="00031E49">
              <w:rPr>
                <w:rFonts w:cs="Arial"/>
                <w:b/>
                <w:bCs/>
                <w:sz w:val="22"/>
                <w:szCs w:val="22"/>
              </w:rPr>
              <w:t xml:space="preserve"> </w:t>
            </w:r>
          </w:p>
          <w:p w14:paraId="20618202" w14:textId="77777777" w:rsidR="00D2112D" w:rsidRPr="00031E49" w:rsidRDefault="00D2112D" w:rsidP="00E828AB">
            <w:pPr>
              <w:jc w:val="both"/>
              <w:rPr>
                <w:rFonts w:ascii="Book Antiqua" w:hAnsi="Book Antiqua" w:cs="Arial"/>
                <w:b/>
                <w:bCs/>
                <w:sz w:val="22"/>
                <w:szCs w:val="22"/>
                <w:lang w:val="en-GB"/>
              </w:rPr>
            </w:pPr>
          </w:p>
        </w:tc>
      </w:tr>
      <w:tr w:rsidR="00E828AB" w:rsidRPr="00031E49" w14:paraId="788359AA" w14:textId="77777777" w:rsidTr="009A08E7">
        <w:tc>
          <w:tcPr>
            <w:tcW w:w="787" w:type="dxa"/>
          </w:tcPr>
          <w:p w14:paraId="4002B343"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42A3F4FF" w14:textId="4847774F" w:rsidR="00E828AB" w:rsidRPr="00031E49" w:rsidRDefault="00E828AB" w:rsidP="00E828AB">
            <w:pPr>
              <w:jc w:val="center"/>
              <w:rPr>
                <w:rFonts w:ascii="Book Antiqua" w:hAnsi="Book Antiqua" w:cs="Arial"/>
                <w:sz w:val="22"/>
                <w:szCs w:val="22"/>
              </w:rPr>
            </w:pPr>
            <w:r w:rsidRPr="00031E49">
              <w:rPr>
                <w:rFonts w:ascii="Book Antiqua" w:hAnsi="Book Antiqua" w:cs="Arial"/>
                <w:sz w:val="22"/>
                <w:szCs w:val="22"/>
              </w:rPr>
              <w:t>ITB 9.3(c)</w:t>
            </w:r>
          </w:p>
        </w:tc>
        <w:tc>
          <w:tcPr>
            <w:tcW w:w="7482" w:type="dxa"/>
          </w:tcPr>
          <w:p w14:paraId="78B8EB3C" w14:textId="77777777" w:rsidR="00E828AB" w:rsidRPr="00031E49" w:rsidRDefault="00E828AB" w:rsidP="00E828AB">
            <w:pPr>
              <w:jc w:val="both"/>
              <w:rPr>
                <w:rFonts w:ascii="Book Antiqua" w:hAnsi="Book Antiqua" w:cs="Arial"/>
                <w:b/>
                <w:bCs/>
                <w:sz w:val="22"/>
                <w:szCs w:val="22"/>
              </w:rPr>
            </w:pPr>
            <w:r w:rsidRPr="00031E49">
              <w:rPr>
                <w:rFonts w:ascii="Book Antiqua" w:hAnsi="Book Antiqua" w:cs="Arial"/>
                <w:b/>
                <w:bCs/>
                <w:sz w:val="22"/>
                <w:szCs w:val="22"/>
              </w:rPr>
              <w:t>Supplementing the ITB clause 9.3(c) with the following:</w:t>
            </w:r>
          </w:p>
          <w:p w14:paraId="69255F52" w14:textId="77777777" w:rsidR="00E828AB" w:rsidRPr="00031E49" w:rsidRDefault="00E828AB" w:rsidP="00E828AB">
            <w:pPr>
              <w:jc w:val="both"/>
              <w:rPr>
                <w:rFonts w:ascii="Book Antiqua" w:hAnsi="Book Antiqua" w:cs="Arial"/>
                <w:sz w:val="22"/>
                <w:szCs w:val="22"/>
              </w:rPr>
            </w:pPr>
          </w:p>
          <w:p w14:paraId="59C6B6D0" w14:textId="07A6A4CE"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 xml:space="preserve">POWERGRID has develop a data-base of Qualification Requirement (QR) data named as ‘Information on Record’ (hereinafter referred to as the ‘IoR portal’) of different bidders for certain categories of its procurement to minimize the time taken to ascertain QR compliance. Bidders have been given viewing rights for their own data on the portal. The link for </w:t>
            </w:r>
            <w:r w:rsidRPr="00031E49">
              <w:rPr>
                <w:rFonts w:ascii="Book Antiqua" w:hAnsi="Book Antiqua" w:cs="Arial"/>
                <w:sz w:val="22"/>
                <w:szCs w:val="22"/>
              </w:rPr>
              <w:lastRenderedPageBreak/>
              <w:t xml:space="preserve">accessing IoR portal is available at POWERGRID’s website [www.powergrid.in]. In such case, over and above the documents submitted by the bidders in their bids, the above data-base may also be considered. </w:t>
            </w:r>
          </w:p>
          <w:p w14:paraId="3760243A" w14:textId="77777777" w:rsidR="00E828AB" w:rsidRPr="00031E49" w:rsidRDefault="00E828AB" w:rsidP="00E828AB">
            <w:pPr>
              <w:jc w:val="both"/>
              <w:rPr>
                <w:rFonts w:ascii="Book Antiqua" w:hAnsi="Book Antiqua" w:cs="Arial"/>
                <w:sz w:val="22"/>
                <w:szCs w:val="22"/>
              </w:rPr>
            </w:pPr>
          </w:p>
          <w:p w14:paraId="56BC15C4" w14:textId="46B2411A" w:rsidR="00E828AB" w:rsidRPr="00031E49" w:rsidRDefault="00E828AB" w:rsidP="00E828AB">
            <w:pPr>
              <w:jc w:val="both"/>
              <w:rPr>
                <w:rFonts w:ascii="Book Antiqua" w:hAnsi="Book Antiqua" w:cs="Arial"/>
                <w:sz w:val="22"/>
                <w:szCs w:val="22"/>
              </w:rPr>
            </w:pPr>
            <w:r w:rsidRPr="00031E49">
              <w:rPr>
                <w:rFonts w:ascii="Book Antiqua" w:hAnsi="Book Antiqua" w:cs="Arial"/>
                <w:sz w:val="22"/>
                <w:szCs w:val="22"/>
              </w:rPr>
              <w:t>Notwithstanding the above,</w:t>
            </w:r>
            <w:r w:rsidR="00C95DDB" w:rsidRPr="00031E49">
              <w:rPr>
                <w:rFonts w:ascii="Book Antiqua" w:hAnsi="Book Antiqua" w:cs="Arial"/>
                <w:sz w:val="22"/>
                <w:szCs w:val="22"/>
              </w:rPr>
              <w:t xml:space="preserve"> </w:t>
            </w:r>
            <w:r w:rsidRPr="00031E49">
              <w:rPr>
                <w:rFonts w:ascii="Book Antiqua" w:hAnsi="Book Antiqua" w:cs="Arial"/>
                <w:sz w:val="22"/>
                <w:szCs w:val="22"/>
              </w:rPr>
              <w:t>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26FAA471" w14:textId="5B56B617" w:rsidR="005E60F2" w:rsidRPr="00031E49" w:rsidRDefault="005E60F2" w:rsidP="00E828AB">
            <w:pPr>
              <w:jc w:val="both"/>
              <w:rPr>
                <w:rFonts w:ascii="Book Antiqua" w:hAnsi="Book Antiqua" w:cs="Arial"/>
                <w:sz w:val="22"/>
                <w:szCs w:val="22"/>
              </w:rPr>
            </w:pPr>
          </w:p>
        </w:tc>
      </w:tr>
      <w:tr w:rsidR="00E828AB" w:rsidRPr="00031E49" w14:paraId="0CB496E0" w14:textId="77777777" w:rsidTr="009A08E7">
        <w:tc>
          <w:tcPr>
            <w:tcW w:w="787" w:type="dxa"/>
          </w:tcPr>
          <w:p w14:paraId="0CB496D2"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0CB496D3" w14:textId="77777777" w:rsidR="00E828AB" w:rsidRPr="00031E49" w:rsidRDefault="00E828AB" w:rsidP="00E828AB">
            <w:pPr>
              <w:jc w:val="center"/>
              <w:rPr>
                <w:rFonts w:ascii="Book Antiqua" w:hAnsi="Book Antiqua" w:cs="Arial"/>
                <w:sz w:val="22"/>
                <w:szCs w:val="22"/>
              </w:rPr>
            </w:pPr>
            <w:r w:rsidRPr="00031E49">
              <w:rPr>
                <w:rFonts w:ascii="Book Antiqua" w:hAnsi="Book Antiqua" w:cs="Arial"/>
                <w:sz w:val="22"/>
                <w:szCs w:val="22"/>
              </w:rPr>
              <w:t>ITB 9.3 (o)</w:t>
            </w:r>
          </w:p>
        </w:tc>
        <w:tc>
          <w:tcPr>
            <w:tcW w:w="7482" w:type="dxa"/>
          </w:tcPr>
          <w:p w14:paraId="0CB496D4" w14:textId="77777777" w:rsidR="00E828AB" w:rsidRPr="00031E49" w:rsidRDefault="00E828AB" w:rsidP="00E828AB">
            <w:pPr>
              <w:jc w:val="both"/>
              <w:rPr>
                <w:rFonts w:ascii="Book Antiqua" w:hAnsi="Book Antiqua" w:cs="Arial"/>
                <w:b/>
                <w:bCs/>
                <w:sz w:val="22"/>
                <w:szCs w:val="22"/>
                <w:lang w:val="en-GB"/>
              </w:rPr>
            </w:pPr>
            <w:r w:rsidRPr="00031E49">
              <w:rPr>
                <w:rFonts w:ascii="Book Antiqua" w:hAnsi="Book Antiqua" w:cs="Arial"/>
                <w:b/>
                <w:bCs/>
                <w:sz w:val="22"/>
                <w:szCs w:val="22"/>
                <w:lang w:val="en-GB"/>
              </w:rPr>
              <w:t>Supplementing ITB clause 9.3(o) with the following:</w:t>
            </w:r>
          </w:p>
          <w:p w14:paraId="0CB496D5" w14:textId="49EAB215" w:rsidR="00E828AB" w:rsidRPr="00031E49" w:rsidRDefault="00E828AB" w:rsidP="00E828AB">
            <w:pPr>
              <w:jc w:val="both"/>
              <w:rPr>
                <w:rFonts w:ascii="Book Antiqua" w:hAnsi="Book Antiqua" w:cs="Arial"/>
                <w:sz w:val="22"/>
                <w:szCs w:val="22"/>
                <w:lang w:val="en-GB"/>
              </w:rPr>
            </w:pPr>
          </w:p>
          <w:p w14:paraId="0CB496DF" w14:textId="4010E420" w:rsidR="002C408A" w:rsidRPr="00031E49" w:rsidRDefault="00274A22" w:rsidP="00274A22">
            <w:pPr>
              <w:pStyle w:val="Default"/>
              <w:rPr>
                <w:rFonts w:cs="Arial"/>
                <w:sz w:val="22"/>
                <w:szCs w:val="22"/>
              </w:rPr>
            </w:pPr>
            <w:r w:rsidRPr="00274A22">
              <w:rPr>
                <w:rFonts w:cs="Arial"/>
                <w:sz w:val="22"/>
                <w:szCs w:val="22"/>
              </w:rPr>
              <w:t xml:space="preserve">Correspondence, if any, to the panel of IEMs be addressed to the </w:t>
            </w:r>
            <w:r>
              <w:rPr>
                <w:rFonts w:cs="Arial"/>
                <w:sz w:val="22"/>
                <w:szCs w:val="22"/>
              </w:rPr>
              <w:t>address/emails given in IFB</w:t>
            </w:r>
            <w:r w:rsidR="003A6963">
              <w:rPr>
                <w:rFonts w:cs="Arial"/>
                <w:sz w:val="22"/>
                <w:szCs w:val="22"/>
              </w:rPr>
              <w:t>.</w:t>
            </w:r>
          </w:p>
        </w:tc>
      </w:tr>
      <w:tr w:rsidR="00E828AB" w:rsidRPr="00031E49" w14:paraId="15A2536C" w14:textId="77777777" w:rsidTr="009A08E7">
        <w:tc>
          <w:tcPr>
            <w:tcW w:w="787" w:type="dxa"/>
          </w:tcPr>
          <w:p w14:paraId="5A6F4A60" w14:textId="77777777" w:rsidR="00E828AB" w:rsidRPr="00031E49" w:rsidRDefault="00E828AB" w:rsidP="00E828AB">
            <w:pPr>
              <w:numPr>
                <w:ilvl w:val="0"/>
                <w:numId w:val="1"/>
              </w:numPr>
              <w:jc w:val="both"/>
              <w:rPr>
                <w:rFonts w:ascii="Book Antiqua" w:hAnsi="Book Antiqua" w:cs="Arial"/>
                <w:sz w:val="22"/>
                <w:szCs w:val="22"/>
              </w:rPr>
            </w:pPr>
          </w:p>
        </w:tc>
        <w:tc>
          <w:tcPr>
            <w:tcW w:w="1271" w:type="dxa"/>
          </w:tcPr>
          <w:p w14:paraId="7A853E55" w14:textId="29AC31C2" w:rsidR="00E828AB" w:rsidRPr="00031E49" w:rsidRDefault="00E828AB" w:rsidP="00E828AB">
            <w:pPr>
              <w:rPr>
                <w:rFonts w:ascii="Book Antiqua" w:hAnsi="Book Antiqua" w:cs="Arial"/>
                <w:sz w:val="22"/>
                <w:szCs w:val="22"/>
              </w:rPr>
            </w:pPr>
            <w:r w:rsidRPr="00031E49">
              <w:rPr>
                <w:rFonts w:ascii="Book Antiqua" w:hAnsi="Book Antiqua" w:cs="Arial"/>
                <w:sz w:val="22"/>
                <w:szCs w:val="22"/>
              </w:rPr>
              <w:t>ITB 9.3(p)</w:t>
            </w:r>
          </w:p>
        </w:tc>
        <w:tc>
          <w:tcPr>
            <w:tcW w:w="7482" w:type="dxa"/>
          </w:tcPr>
          <w:p w14:paraId="4DFD9786" w14:textId="77777777" w:rsidR="00E828AB" w:rsidRPr="00031E49" w:rsidRDefault="00E828AB" w:rsidP="00E828AB">
            <w:pPr>
              <w:jc w:val="both"/>
              <w:rPr>
                <w:rFonts w:ascii="Book Antiqua" w:hAnsi="Book Antiqua" w:cs="Arial"/>
                <w:b/>
                <w:bCs/>
                <w:sz w:val="22"/>
                <w:szCs w:val="22"/>
                <w:lang w:val="en-GB"/>
              </w:rPr>
            </w:pPr>
            <w:r w:rsidRPr="00031E49">
              <w:rPr>
                <w:rFonts w:ascii="Book Antiqua" w:hAnsi="Book Antiqua" w:cs="Arial"/>
                <w:b/>
                <w:bCs/>
                <w:sz w:val="22"/>
                <w:szCs w:val="22"/>
                <w:lang w:val="en-GB"/>
              </w:rPr>
              <w:t>Replacing ITB clause 9.3(p) with the following:</w:t>
            </w:r>
          </w:p>
          <w:p w14:paraId="14AAC46D" w14:textId="77777777" w:rsidR="00E828AB" w:rsidRPr="00031E49" w:rsidRDefault="00E828AB" w:rsidP="00E828AB">
            <w:pPr>
              <w:jc w:val="both"/>
              <w:rPr>
                <w:rFonts w:ascii="Book Antiqua" w:hAnsi="Book Antiqua" w:cs="Arial"/>
                <w:b/>
                <w:bCs/>
                <w:sz w:val="22"/>
                <w:szCs w:val="22"/>
                <w:lang w:val="en-GB"/>
              </w:rPr>
            </w:pPr>
          </w:p>
          <w:p w14:paraId="7181ECAF" w14:textId="77777777" w:rsidR="00E828AB" w:rsidRPr="00031E49" w:rsidRDefault="00E828AB" w:rsidP="00E828AB">
            <w:pPr>
              <w:ind w:left="61"/>
              <w:jc w:val="both"/>
              <w:rPr>
                <w:rFonts w:ascii="Book Antiqua" w:hAnsi="Book Antiqua" w:cs="Arial"/>
                <w:sz w:val="22"/>
                <w:szCs w:val="22"/>
              </w:rPr>
            </w:pPr>
            <w:r w:rsidRPr="00031E49">
              <w:rPr>
                <w:rFonts w:ascii="Book Antiqua" w:hAnsi="Book Antiqua" w:cs="Arial"/>
                <w:sz w:val="22"/>
                <w:szCs w:val="22"/>
              </w:rPr>
              <w:t>Attachment 15: Information for E-payment, PF details and declaration regarding Micro/Small &amp; Medium Enterprises</w:t>
            </w:r>
          </w:p>
          <w:p w14:paraId="2061FC13" w14:textId="77777777" w:rsidR="00E828AB" w:rsidRPr="00031E49" w:rsidRDefault="00E828AB" w:rsidP="00E828AB">
            <w:pPr>
              <w:jc w:val="both"/>
              <w:rPr>
                <w:rFonts w:ascii="Book Antiqua" w:hAnsi="Book Antiqua" w:cs="Arial"/>
                <w:sz w:val="22"/>
                <w:szCs w:val="22"/>
              </w:rPr>
            </w:pPr>
          </w:p>
          <w:p w14:paraId="345C2E17" w14:textId="77777777" w:rsidR="007D7EA0" w:rsidRPr="00031E49" w:rsidRDefault="00E828AB" w:rsidP="00E828AB">
            <w:pPr>
              <w:jc w:val="both"/>
              <w:rPr>
                <w:rFonts w:ascii="Book Antiqua" w:hAnsi="Book Antiqua" w:cs="Arial"/>
                <w:sz w:val="22"/>
                <w:szCs w:val="22"/>
              </w:rPr>
            </w:pPr>
            <w:r w:rsidRPr="00031E49">
              <w:rPr>
                <w:rFonts w:ascii="Book Antiqua" w:hAnsi="Book Antiqua" w:cs="Arial"/>
                <w:sz w:val="22"/>
                <w:szCs w:val="22"/>
              </w:rPr>
              <w:t xml:space="preserve">Scanned copy of Sample Cheque (Cancelled) shall also be uploaded (refer para 15.4 below). </w:t>
            </w:r>
          </w:p>
          <w:p w14:paraId="0F5EB0FF" w14:textId="77777777" w:rsidR="00606CCF" w:rsidRDefault="00606CCF" w:rsidP="00E828AB">
            <w:pPr>
              <w:jc w:val="both"/>
              <w:rPr>
                <w:rFonts w:ascii="Book Antiqua" w:hAnsi="Book Antiqua" w:cs="Arial"/>
                <w:sz w:val="22"/>
                <w:szCs w:val="22"/>
              </w:rPr>
            </w:pPr>
          </w:p>
          <w:p w14:paraId="540A626A" w14:textId="77777777" w:rsidR="00F6465F" w:rsidRDefault="00F6465F" w:rsidP="00E828AB">
            <w:pPr>
              <w:jc w:val="both"/>
              <w:rPr>
                <w:rFonts w:ascii="Book Antiqua" w:hAnsi="Book Antiqua" w:cs="Arial"/>
                <w:sz w:val="22"/>
                <w:szCs w:val="22"/>
              </w:rPr>
            </w:pPr>
          </w:p>
          <w:p w14:paraId="64B52D93" w14:textId="760CC485" w:rsidR="00F6465F" w:rsidRPr="00031E49" w:rsidRDefault="00F6465F" w:rsidP="00E828AB">
            <w:pPr>
              <w:jc w:val="both"/>
              <w:rPr>
                <w:rFonts w:ascii="Book Antiqua" w:hAnsi="Book Antiqua" w:cs="Arial"/>
                <w:sz w:val="22"/>
                <w:szCs w:val="22"/>
              </w:rPr>
            </w:pPr>
          </w:p>
        </w:tc>
      </w:tr>
      <w:tr w:rsidR="003158DC" w:rsidRPr="00031E49" w14:paraId="0CB4970E" w14:textId="77777777" w:rsidTr="009A08E7">
        <w:tc>
          <w:tcPr>
            <w:tcW w:w="787" w:type="dxa"/>
          </w:tcPr>
          <w:p w14:paraId="0CB496EC" w14:textId="77777777" w:rsidR="003158DC" w:rsidRPr="00031E49" w:rsidRDefault="003158DC" w:rsidP="003158DC">
            <w:pPr>
              <w:numPr>
                <w:ilvl w:val="0"/>
                <w:numId w:val="1"/>
              </w:numPr>
              <w:jc w:val="both"/>
              <w:rPr>
                <w:rFonts w:ascii="Book Antiqua" w:hAnsi="Book Antiqua" w:cs="Arial"/>
                <w:sz w:val="22"/>
                <w:szCs w:val="22"/>
              </w:rPr>
            </w:pPr>
          </w:p>
        </w:tc>
        <w:tc>
          <w:tcPr>
            <w:tcW w:w="1271" w:type="dxa"/>
          </w:tcPr>
          <w:p w14:paraId="0CB496ED" w14:textId="7A011992" w:rsidR="003158DC" w:rsidRPr="00031E49" w:rsidRDefault="003158DC" w:rsidP="003158DC">
            <w:pPr>
              <w:rPr>
                <w:rFonts w:ascii="Book Antiqua" w:hAnsi="Book Antiqua" w:cs="Arial"/>
                <w:sz w:val="22"/>
                <w:szCs w:val="22"/>
              </w:rPr>
            </w:pPr>
            <w:r w:rsidRPr="00A94DFF">
              <w:rPr>
                <w:rFonts w:ascii="Book Antiqua" w:hAnsi="Book Antiqua" w:cs="Arial"/>
                <w:snapToGrid w:val="0"/>
                <w:sz w:val="22"/>
                <w:szCs w:val="22"/>
              </w:rPr>
              <w:t xml:space="preserve">ITB </w:t>
            </w:r>
            <w:r w:rsidRPr="00A94DFF">
              <w:rPr>
                <w:rFonts w:ascii="Book Antiqua" w:hAnsi="Book Antiqua" w:cs="Arial"/>
                <w:sz w:val="22"/>
                <w:szCs w:val="22"/>
              </w:rPr>
              <w:t>9.3 (v),</w:t>
            </w:r>
            <w:r>
              <w:rPr>
                <w:rFonts w:ascii="Book Antiqua" w:hAnsi="Book Antiqua" w:cs="Arial"/>
                <w:sz w:val="22"/>
                <w:szCs w:val="22"/>
              </w:rPr>
              <w:t xml:space="preserve"> (w)</w:t>
            </w:r>
            <w:r w:rsidRPr="00A94DFF">
              <w:rPr>
                <w:rFonts w:ascii="Book Antiqua" w:hAnsi="Book Antiqua" w:cs="Arial"/>
                <w:sz w:val="22"/>
                <w:szCs w:val="22"/>
              </w:rPr>
              <w:t xml:space="preserve"> (x), (y), (z) (aa), (</w:t>
            </w:r>
            <w:r>
              <w:rPr>
                <w:rFonts w:ascii="Book Antiqua" w:hAnsi="Book Antiqua" w:cs="Arial"/>
                <w:sz w:val="22"/>
                <w:szCs w:val="22"/>
              </w:rPr>
              <w:t>ab</w:t>
            </w:r>
            <w:r w:rsidRPr="00A94DFF">
              <w:rPr>
                <w:rFonts w:ascii="Book Antiqua" w:hAnsi="Book Antiqua" w:cs="Arial"/>
                <w:sz w:val="22"/>
                <w:szCs w:val="22"/>
              </w:rPr>
              <w:t>), (</w:t>
            </w:r>
            <w:r>
              <w:rPr>
                <w:rFonts w:ascii="Book Antiqua" w:hAnsi="Book Antiqua" w:cs="Arial"/>
                <w:sz w:val="22"/>
                <w:szCs w:val="22"/>
              </w:rPr>
              <w:t>ac</w:t>
            </w:r>
            <w:r w:rsidRPr="00A94DFF">
              <w:rPr>
                <w:rFonts w:ascii="Book Antiqua" w:hAnsi="Book Antiqua" w:cs="Arial"/>
                <w:sz w:val="22"/>
                <w:szCs w:val="22"/>
              </w:rPr>
              <w:t>)</w:t>
            </w:r>
            <w:r>
              <w:rPr>
                <w:rFonts w:ascii="Book Antiqua" w:hAnsi="Book Antiqua" w:cs="Arial"/>
                <w:sz w:val="22"/>
                <w:szCs w:val="22"/>
              </w:rPr>
              <w:t xml:space="preserve">, (ad) </w:t>
            </w:r>
            <w:r w:rsidRPr="00A94DFF">
              <w:rPr>
                <w:rFonts w:ascii="Book Antiqua" w:hAnsi="Book Antiqua" w:cs="Arial"/>
                <w:sz w:val="22"/>
                <w:szCs w:val="22"/>
              </w:rPr>
              <w:t>&amp; (</w:t>
            </w:r>
            <w:r>
              <w:rPr>
                <w:rFonts w:ascii="Book Antiqua" w:hAnsi="Book Antiqua" w:cs="Arial"/>
                <w:sz w:val="22"/>
                <w:szCs w:val="22"/>
              </w:rPr>
              <w:t>ae</w:t>
            </w:r>
            <w:r w:rsidRPr="00A94DFF">
              <w:rPr>
                <w:rFonts w:ascii="Book Antiqua" w:hAnsi="Book Antiqua" w:cs="Arial"/>
                <w:sz w:val="22"/>
                <w:szCs w:val="22"/>
              </w:rPr>
              <w:t xml:space="preserve">) </w:t>
            </w:r>
          </w:p>
        </w:tc>
        <w:tc>
          <w:tcPr>
            <w:tcW w:w="7482" w:type="dxa"/>
          </w:tcPr>
          <w:p w14:paraId="6F51E000" w14:textId="77777777" w:rsidR="003158DC" w:rsidRPr="00A94DFF" w:rsidRDefault="003158DC" w:rsidP="003158DC">
            <w:pPr>
              <w:spacing w:after="120"/>
              <w:jc w:val="both"/>
              <w:rPr>
                <w:rFonts w:ascii="Book Antiqua" w:hAnsi="Book Antiqua" w:cs="Arial"/>
                <w:b/>
                <w:bCs/>
                <w:snapToGrid w:val="0"/>
                <w:sz w:val="22"/>
                <w:szCs w:val="22"/>
              </w:rPr>
            </w:pPr>
            <w:r w:rsidRPr="00A94DFF">
              <w:rPr>
                <w:rFonts w:ascii="Book Antiqua" w:hAnsi="Book Antiqua" w:cs="Arial"/>
                <w:b/>
                <w:bCs/>
                <w:snapToGrid w:val="0"/>
                <w:sz w:val="22"/>
                <w:szCs w:val="22"/>
              </w:rPr>
              <w:t>Add new Clauses ITB 9.3(v), ITB 9.3(w), ITB 9.3(x), ITB 9.3(y), ITB 9.3(z), ITB 9.3(aa), ITB 9.3(bb), and ITB 9.3(cc)</w:t>
            </w:r>
          </w:p>
          <w:p w14:paraId="330B5231" w14:textId="77777777" w:rsidR="003158DC" w:rsidRPr="004A78D3" w:rsidRDefault="003158DC" w:rsidP="003158DC">
            <w:pPr>
              <w:ind w:left="526" w:hanging="526"/>
              <w:jc w:val="both"/>
              <w:rPr>
                <w:rFonts w:ascii="Book Antiqua" w:hAnsi="Book Antiqua" w:cs="Arial"/>
                <w:color w:val="000000" w:themeColor="text1"/>
                <w:sz w:val="22"/>
                <w:szCs w:val="22"/>
              </w:rPr>
            </w:pPr>
            <w:r w:rsidRPr="00A94DFF">
              <w:rPr>
                <w:rFonts w:ascii="Book Antiqua" w:hAnsi="Book Antiqua" w:cs="Calibri"/>
                <w:sz w:val="22"/>
                <w:szCs w:val="22"/>
              </w:rPr>
              <w:t xml:space="preserve">9.3 (v) </w:t>
            </w:r>
            <w:r w:rsidRPr="004A78D3">
              <w:rPr>
                <w:rFonts w:ascii="Book Antiqua" w:hAnsi="Book Antiqua" w:cs="Arial"/>
                <w:b/>
                <w:bCs/>
                <w:sz w:val="22"/>
                <w:szCs w:val="22"/>
              </w:rPr>
              <w:t>Attachment</w:t>
            </w:r>
            <w:r w:rsidRPr="004A78D3">
              <w:rPr>
                <w:rFonts w:ascii="Book Antiqua" w:hAnsi="Book Antiqua" w:cs="Arial"/>
                <w:b/>
                <w:bCs/>
                <w:color w:val="000000" w:themeColor="text1"/>
                <w:sz w:val="22"/>
                <w:szCs w:val="22"/>
              </w:rPr>
              <w:t xml:space="preserve"> 21:</w:t>
            </w:r>
            <w:r w:rsidRPr="004A78D3">
              <w:rPr>
                <w:rFonts w:ascii="Book Antiqua" w:hAnsi="Book Antiqua" w:cs="Arial"/>
                <w:color w:val="000000" w:themeColor="text1"/>
                <w:sz w:val="22"/>
                <w:szCs w:val="22"/>
              </w:rPr>
              <w:t xml:space="preserve"> Affidavit of Self certification regarding Minimum Local Content in line with PPP-MII order and MoP Order, if applicable (</w:t>
            </w:r>
            <w:r w:rsidRPr="004A78D3">
              <w:rPr>
                <w:rFonts w:ascii="Book Antiqua" w:hAnsi="Book Antiqua" w:cs="Arial"/>
                <w:i/>
                <w:iCs/>
                <w:color w:val="000000" w:themeColor="text1"/>
                <w:sz w:val="22"/>
                <w:szCs w:val="22"/>
              </w:rPr>
              <w:t>submission of Hard Copy in‘Original’</w:t>
            </w:r>
            <w:r w:rsidRPr="004A78D3">
              <w:rPr>
                <w:rFonts w:ascii="Book Antiqua" w:hAnsi="Book Antiqua" w:cs="Arial"/>
                <w:color w:val="000000" w:themeColor="text1"/>
                <w:sz w:val="22"/>
                <w:szCs w:val="22"/>
              </w:rPr>
              <w:t xml:space="preserve">), </w:t>
            </w:r>
            <w:r w:rsidRPr="004A78D3">
              <w:rPr>
                <w:rFonts w:ascii="Book Antiqua" w:hAnsi="Book Antiqua" w:cs="Arial"/>
                <w:i/>
                <w:iCs/>
                <w:color w:val="000000" w:themeColor="text1"/>
                <w:sz w:val="22"/>
                <w:szCs w:val="22"/>
              </w:rPr>
              <w:t>to be submitted on a non-judicial stamp paper of Rs. 100/-.</w:t>
            </w:r>
          </w:p>
          <w:p w14:paraId="545CF4BF" w14:textId="77777777" w:rsidR="003158DC" w:rsidRPr="004A78D3" w:rsidRDefault="003158DC" w:rsidP="003158DC">
            <w:pPr>
              <w:ind w:left="526" w:hanging="526"/>
              <w:jc w:val="both"/>
              <w:rPr>
                <w:rFonts w:ascii="Book Antiqua" w:hAnsi="Book Antiqua" w:cs="Arial"/>
                <w:b/>
                <w:bCs/>
                <w:color w:val="000000" w:themeColor="text1"/>
                <w:sz w:val="22"/>
                <w:szCs w:val="22"/>
              </w:rPr>
            </w:pPr>
          </w:p>
          <w:p w14:paraId="0D262027" w14:textId="77777777" w:rsidR="003158DC" w:rsidRPr="00FF405B" w:rsidRDefault="003158DC" w:rsidP="003158DC">
            <w:pPr>
              <w:ind w:left="526" w:hanging="526"/>
              <w:jc w:val="both"/>
              <w:rPr>
                <w:rFonts w:ascii="Book Antiqua" w:hAnsi="Book Antiqua" w:cs="Arial"/>
                <w:color w:val="000000" w:themeColor="text1"/>
                <w:sz w:val="22"/>
                <w:szCs w:val="22"/>
              </w:rPr>
            </w:pPr>
            <w:r w:rsidRPr="004A78D3">
              <w:rPr>
                <w:rFonts w:ascii="Book Antiqua" w:hAnsi="Book Antiqua" w:cs="Arial"/>
                <w:color w:val="000000" w:themeColor="text1"/>
                <w:sz w:val="22"/>
                <w:szCs w:val="22"/>
              </w:rPr>
              <w:t xml:space="preserve">          </w:t>
            </w:r>
            <w:r w:rsidRPr="00FF405B">
              <w:rPr>
                <w:rFonts w:ascii="Book Antiqua" w:hAnsi="Book Antiqua" w:cs="Arial"/>
                <w:color w:val="000000" w:themeColor="text1"/>
                <w:sz w:val="22"/>
                <w:szCs w:val="22"/>
              </w:rPr>
              <w:t xml:space="preserve">In line with the PPP-MII order and MoP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w:t>
            </w:r>
            <w:r w:rsidRPr="00FF405B">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FF405B">
              <w:rPr>
                <w:rFonts w:ascii="Book Antiqua" w:hAnsi="Book Antiqua" w:cs="Arial"/>
                <w:color w:val="000000" w:themeColor="text1"/>
                <w:sz w:val="22"/>
                <w:szCs w:val="22"/>
              </w:rPr>
              <w:t xml:space="preserve">.  </w:t>
            </w:r>
          </w:p>
          <w:p w14:paraId="0AAC26B4" w14:textId="77777777" w:rsidR="003158DC" w:rsidRPr="004A78D3" w:rsidRDefault="003158DC" w:rsidP="003158DC">
            <w:pPr>
              <w:ind w:left="522" w:hanging="522"/>
              <w:jc w:val="both"/>
              <w:rPr>
                <w:rFonts w:ascii="Book Antiqua" w:hAnsi="Book Antiqua" w:cs="Arial"/>
                <w:color w:val="000000" w:themeColor="text1"/>
                <w:sz w:val="22"/>
                <w:szCs w:val="22"/>
              </w:rPr>
            </w:pPr>
          </w:p>
          <w:p w14:paraId="09557327" w14:textId="77777777" w:rsidR="003158DC" w:rsidRPr="00AF3F74" w:rsidRDefault="003158DC" w:rsidP="003158DC">
            <w:pPr>
              <w:ind w:left="526"/>
              <w:jc w:val="both"/>
              <w:rPr>
                <w:rFonts w:ascii="Book Antiqua" w:hAnsi="Book Antiqua" w:cs="Arial"/>
                <w:color w:val="000000" w:themeColor="text1"/>
                <w:sz w:val="22"/>
                <w:szCs w:val="22"/>
              </w:rPr>
            </w:pPr>
            <w:r w:rsidRPr="00AF3F74">
              <w:rPr>
                <w:rFonts w:ascii="Book Antiqua" w:hAnsi="Book Antiqua" w:cs="Arial"/>
                <w:color w:val="000000" w:themeColor="text1"/>
                <w:sz w:val="22"/>
                <w:szCs w:val="22"/>
              </w:rPr>
              <w:t xml:space="preserve">Further, Self-certification submitted by the Bidder may be verified randomly by the committee constituted as per PPP-MII Order and </w:t>
            </w:r>
            <w:r w:rsidRPr="00AF3F74">
              <w:rPr>
                <w:rFonts w:ascii="Book Antiqua" w:hAnsi="Book Antiqua" w:cs="Arial"/>
                <w:color w:val="000000" w:themeColor="text1"/>
                <w:sz w:val="22"/>
                <w:szCs w:val="22"/>
              </w:rPr>
              <w:lastRenderedPageBreak/>
              <w:t xml:space="preserve">MoP order. In case of false documents / misrepresentation of the facts, requisite action against such Bidder will be taken based on the recommendation of the Committee and in line with provisions of the Integrity pact </w:t>
            </w:r>
            <w:r w:rsidRPr="00AF3F74">
              <w:rPr>
                <w:rFonts w:ascii="Book Antiqua" w:hAnsi="Book Antiqua" w:cs="Arial"/>
                <w:b/>
                <w:bCs/>
                <w:color w:val="000000" w:themeColor="text1"/>
                <w:sz w:val="22"/>
                <w:szCs w:val="22"/>
              </w:rPr>
              <w:t>and Code of Integrity in Public Procurement</w:t>
            </w:r>
            <w:r w:rsidRPr="00AF3F74">
              <w:rPr>
                <w:rFonts w:ascii="Book Antiqua" w:hAnsi="Book Antiqua" w:cs="Arial"/>
                <w:color w:val="000000" w:themeColor="text1"/>
                <w:sz w:val="22"/>
                <w:szCs w:val="22"/>
              </w:rPr>
              <w:t xml:space="preserve">. </w:t>
            </w:r>
          </w:p>
          <w:p w14:paraId="2E2F55A4" w14:textId="77777777" w:rsidR="003158DC" w:rsidRPr="004A78D3" w:rsidRDefault="003158DC" w:rsidP="003158DC">
            <w:pPr>
              <w:ind w:left="526" w:hanging="522"/>
              <w:jc w:val="both"/>
              <w:rPr>
                <w:rFonts w:ascii="Book Antiqua" w:hAnsi="Book Antiqua" w:cs="Arial"/>
                <w:color w:val="000000" w:themeColor="text1"/>
                <w:sz w:val="22"/>
                <w:szCs w:val="22"/>
              </w:rPr>
            </w:pPr>
          </w:p>
          <w:p w14:paraId="68F55070" w14:textId="77777777" w:rsidR="003158DC" w:rsidRPr="00404F53" w:rsidRDefault="003158DC" w:rsidP="003158DC">
            <w:pPr>
              <w:ind w:left="526"/>
              <w:jc w:val="both"/>
              <w:rPr>
                <w:rFonts w:ascii="Book Antiqua" w:hAnsi="Book Antiqua" w:cs="Arial"/>
                <w:color w:val="000000" w:themeColor="text1"/>
                <w:sz w:val="22"/>
                <w:szCs w:val="22"/>
              </w:rPr>
            </w:pPr>
            <w:r w:rsidRPr="004A78D3">
              <w:rPr>
                <w:rFonts w:ascii="Book Antiqua" w:hAnsi="Book Antiqua" w:cs="Arial"/>
                <w:color w:val="000000" w:themeColor="text1"/>
                <w:sz w:val="22"/>
                <w:szCs w:val="22"/>
              </w:rPr>
              <w:t>Bidder may note that the other directions of Nodal Ministry as identified under PPP-MII Order shall also be suitably considered in regard to verification/action of the certificate.</w:t>
            </w:r>
          </w:p>
          <w:p w14:paraId="261BCD0E" w14:textId="77777777" w:rsidR="003158DC" w:rsidRDefault="003158DC" w:rsidP="003158DC">
            <w:pPr>
              <w:spacing w:after="120"/>
              <w:ind w:left="702" w:hanging="702"/>
              <w:rPr>
                <w:rFonts w:ascii="Book Antiqua" w:hAnsi="Book Antiqua"/>
                <w:b/>
                <w:bCs/>
                <w:sz w:val="22"/>
                <w:szCs w:val="22"/>
              </w:rPr>
            </w:pPr>
          </w:p>
          <w:p w14:paraId="6C69DE1B" w14:textId="7D8DADE9" w:rsidR="003158DC" w:rsidRPr="00A94DFF" w:rsidRDefault="003158DC" w:rsidP="0007564A">
            <w:pPr>
              <w:spacing w:after="120"/>
              <w:ind w:left="702" w:hanging="702"/>
              <w:rPr>
                <w:rFonts w:ascii="Book Antiqua" w:hAnsi="Book Antiqua" w:cs="Arial"/>
                <w:sz w:val="22"/>
                <w:szCs w:val="22"/>
              </w:rPr>
            </w:pPr>
            <w:r w:rsidRPr="00A94DFF">
              <w:rPr>
                <w:rFonts w:ascii="Book Antiqua" w:hAnsi="Book Antiqua"/>
                <w:b/>
                <w:bCs/>
                <w:sz w:val="22"/>
                <w:szCs w:val="22"/>
              </w:rPr>
              <w:t>9.3(</w:t>
            </w:r>
            <w:r>
              <w:rPr>
                <w:rFonts w:ascii="Book Antiqua" w:hAnsi="Book Antiqua"/>
                <w:b/>
                <w:bCs/>
                <w:sz w:val="22"/>
                <w:szCs w:val="22"/>
              </w:rPr>
              <w:t>w</w:t>
            </w:r>
            <w:r w:rsidRPr="00A94DFF">
              <w:rPr>
                <w:rFonts w:ascii="Book Antiqua" w:hAnsi="Book Antiqua"/>
                <w:b/>
                <w:bCs/>
                <w:sz w:val="22"/>
                <w:szCs w:val="22"/>
              </w:rPr>
              <w:t xml:space="preserve">) </w:t>
            </w:r>
            <w:r w:rsidRPr="00A94DFF">
              <w:rPr>
                <w:rFonts w:ascii="Book Antiqua" w:hAnsi="Book Antiqua"/>
                <w:b/>
                <w:bCs/>
                <w:sz w:val="22"/>
                <w:szCs w:val="22"/>
              </w:rPr>
              <w:tab/>
              <w:t>Attachment–2</w:t>
            </w:r>
            <w:r>
              <w:rPr>
                <w:rFonts w:ascii="Book Antiqua" w:hAnsi="Book Antiqua"/>
                <w:b/>
                <w:bCs/>
                <w:sz w:val="22"/>
                <w:szCs w:val="22"/>
              </w:rPr>
              <w:t>2</w:t>
            </w:r>
            <w:r w:rsidRPr="00A94DFF">
              <w:rPr>
                <w:rFonts w:ascii="Book Antiqua" w:hAnsi="Book Antiqua"/>
                <w:b/>
                <w:bCs/>
                <w:sz w:val="22"/>
                <w:szCs w:val="22"/>
              </w:rPr>
              <w:t>:</w:t>
            </w:r>
            <w:r w:rsidR="0007564A">
              <w:rPr>
                <w:rFonts w:ascii="Book Antiqua" w:hAnsi="Book Antiqua"/>
                <w:b/>
                <w:bCs/>
                <w:sz w:val="22"/>
                <w:szCs w:val="22"/>
              </w:rPr>
              <w:t>[</w:t>
            </w:r>
            <w:r w:rsidR="0007564A" w:rsidRPr="0007564A">
              <w:rPr>
                <w:rFonts w:ascii="Book Antiqua" w:hAnsi="Book Antiqua"/>
                <w:b/>
                <w:bCs/>
                <w:color w:val="EE0000"/>
                <w:sz w:val="22"/>
                <w:szCs w:val="22"/>
              </w:rPr>
              <w:t>NOT APPLICABLE</w:t>
            </w:r>
            <w:r w:rsidR="0007564A">
              <w:rPr>
                <w:rFonts w:ascii="Book Antiqua" w:hAnsi="Book Antiqua"/>
                <w:b/>
                <w:bCs/>
                <w:sz w:val="22"/>
                <w:szCs w:val="22"/>
              </w:rPr>
              <w:t>]</w:t>
            </w:r>
            <w:r w:rsidRPr="00A94DFF">
              <w:rPr>
                <w:rFonts w:ascii="Book Antiqua" w:hAnsi="Book Antiqua"/>
                <w:b/>
                <w:bCs/>
                <w:sz w:val="22"/>
                <w:szCs w:val="22"/>
              </w:rPr>
              <w:t xml:space="preserve"> </w:t>
            </w:r>
          </w:p>
          <w:p w14:paraId="347A9A42" w14:textId="77777777" w:rsidR="003158DC" w:rsidRPr="00A94DFF" w:rsidRDefault="003158DC" w:rsidP="003158DC">
            <w:pPr>
              <w:spacing w:after="120"/>
              <w:ind w:left="702" w:hanging="702"/>
              <w:jc w:val="both"/>
              <w:rPr>
                <w:rFonts w:ascii="Book Antiqua" w:hAnsi="Book Antiqua"/>
                <w:b/>
                <w:bCs/>
                <w:sz w:val="22"/>
                <w:szCs w:val="22"/>
              </w:rPr>
            </w:pPr>
            <w:r w:rsidRPr="00A94DFF">
              <w:rPr>
                <w:rFonts w:ascii="Book Antiqua" w:hAnsi="Book Antiqua"/>
                <w:b/>
                <w:bCs/>
                <w:sz w:val="22"/>
                <w:szCs w:val="22"/>
              </w:rPr>
              <w:t>9.3(</w:t>
            </w:r>
            <w:r>
              <w:rPr>
                <w:rFonts w:ascii="Book Antiqua" w:hAnsi="Book Antiqua"/>
                <w:b/>
                <w:bCs/>
                <w:sz w:val="22"/>
                <w:szCs w:val="22"/>
              </w:rPr>
              <w:t>x</w:t>
            </w:r>
            <w:r w:rsidRPr="00A94DFF">
              <w:rPr>
                <w:rFonts w:ascii="Book Antiqua" w:hAnsi="Book Antiqua"/>
                <w:b/>
                <w:bCs/>
                <w:sz w:val="22"/>
                <w:szCs w:val="22"/>
              </w:rPr>
              <w:t>)</w:t>
            </w:r>
            <w:r w:rsidRPr="00A94DFF">
              <w:rPr>
                <w:rFonts w:ascii="Book Antiqua" w:hAnsi="Book Antiqua"/>
                <w:sz w:val="22"/>
                <w:szCs w:val="22"/>
              </w:rPr>
              <w:tab/>
            </w:r>
            <w:r w:rsidRPr="00A94DFF">
              <w:rPr>
                <w:rFonts w:ascii="Book Antiqua" w:hAnsi="Book Antiqua"/>
                <w:b/>
                <w:bCs/>
                <w:sz w:val="22"/>
                <w:szCs w:val="22"/>
              </w:rPr>
              <w:t>Attachment 2</w:t>
            </w:r>
            <w:r>
              <w:rPr>
                <w:rFonts w:ascii="Book Antiqua" w:hAnsi="Book Antiqua"/>
                <w:b/>
                <w:bCs/>
                <w:sz w:val="22"/>
                <w:szCs w:val="22"/>
              </w:rPr>
              <w:t>3</w:t>
            </w:r>
            <w:r w:rsidRPr="00A94DFF">
              <w:rPr>
                <w:rFonts w:ascii="Book Antiqua" w:hAnsi="Book Antiqua"/>
                <w:b/>
                <w:bCs/>
                <w:sz w:val="22"/>
                <w:szCs w:val="22"/>
              </w:rPr>
              <w:t xml:space="preserve">: </w:t>
            </w:r>
            <w:r w:rsidRPr="00A94DFF">
              <w:rPr>
                <w:rFonts w:ascii="Book Antiqua" w:hAnsi="Book Antiqua"/>
                <w:b/>
                <w:sz w:val="22"/>
                <w:szCs w:val="22"/>
              </w:rPr>
              <w:t>Compliance to the process related to the e-RA Terms &amp; Conditions and the Business Rules governing the e-RA</w:t>
            </w:r>
            <w:r w:rsidRPr="00A94DFF">
              <w:rPr>
                <w:rFonts w:ascii="Book Antiqua" w:hAnsi="Book Antiqua"/>
                <w:bCs/>
                <w:sz w:val="22"/>
                <w:szCs w:val="22"/>
              </w:rPr>
              <w:t>.</w:t>
            </w:r>
          </w:p>
          <w:p w14:paraId="5E7CB7E8" w14:textId="77777777" w:rsidR="003158DC" w:rsidRPr="00A94DFF" w:rsidRDefault="003158DC" w:rsidP="003158DC">
            <w:pPr>
              <w:spacing w:after="120"/>
              <w:ind w:left="702" w:hanging="702"/>
              <w:jc w:val="both"/>
              <w:rPr>
                <w:rFonts w:ascii="Book Antiqua" w:eastAsia="Calibri" w:hAnsi="Book Antiqua" w:cs="Mangal"/>
                <w:i/>
                <w:iCs/>
                <w:sz w:val="22"/>
                <w:szCs w:val="22"/>
                <w:lang w:val="en-IN"/>
              </w:rPr>
            </w:pPr>
            <w:r w:rsidRPr="00A94DFF">
              <w:rPr>
                <w:rFonts w:ascii="Book Antiqua" w:hAnsi="Book Antiqua"/>
                <w:b/>
                <w:bCs/>
                <w:sz w:val="22"/>
                <w:szCs w:val="22"/>
              </w:rPr>
              <w:t>9.3(</w:t>
            </w:r>
            <w:r>
              <w:rPr>
                <w:rFonts w:ascii="Book Antiqua" w:hAnsi="Book Antiqua"/>
                <w:b/>
                <w:bCs/>
                <w:sz w:val="22"/>
                <w:szCs w:val="22"/>
              </w:rPr>
              <w:t>y</w:t>
            </w:r>
            <w:r w:rsidRPr="00A94DFF">
              <w:rPr>
                <w:rFonts w:ascii="Book Antiqua" w:hAnsi="Book Antiqua"/>
                <w:b/>
                <w:bCs/>
                <w:sz w:val="22"/>
                <w:szCs w:val="22"/>
              </w:rPr>
              <w:t>) Attachment 2</w:t>
            </w:r>
            <w:r>
              <w:rPr>
                <w:rFonts w:ascii="Book Antiqua" w:hAnsi="Book Antiqua"/>
                <w:b/>
                <w:bCs/>
                <w:sz w:val="22"/>
                <w:szCs w:val="22"/>
              </w:rPr>
              <w:t>4</w:t>
            </w:r>
            <w:r w:rsidRPr="00A94DFF">
              <w:rPr>
                <w:rFonts w:ascii="Book Antiqua" w:hAnsi="Book Antiqua"/>
                <w:b/>
                <w:bCs/>
                <w:sz w:val="22"/>
                <w:szCs w:val="22"/>
              </w:rPr>
              <w:t xml:space="preserve">: </w:t>
            </w:r>
            <w:r w:rsidRPr="00A94DFF">
              <w:rPr>
                <w:rFonts w:ascii="Book Antiqua" w:hAnsi="Book Antiqua"/>
                <w:b/>
                <w:sz w:val="22"/>
                <w:szCs w:val="22"/>
              </w:rPr>
              <w:t>Declaration by the Bidder regarding events encountered pursuant to ITB Clause 2.1</w:t>
            </w:r>
            <w:r w:rsidRPr="00A94DFF">
              <w:rPr>
                <w:rFonts w:ascii="Book Antiqua" w:hAnsi="Book Antiqua"/>
                <w:bCs/>
                <w:sz w:val="22"/>
                <w:szCs w:val="22"/>
              </w:rPr>
              <w:t xml:space="preserve"> </w:t>
            </w:r>
            <w:r w:rsidRPr="00A94DFF">
              <w:rPr>
                <w:rFonts w:ascii="Book Antiqua" w:eastAsia="Calibri" w:hAnsi="Book Antiqua" w:cs="Mangal"/>
                <w:bCs/>
                <w:i/>
                <w:iCs/>
                <w:sz w:val="22"/>
                <w:szCs w:val="22"/>
                <w:lang w:val="en-IN"/>
              </w:rPr>
              <w:t>(In case of a Joint Venture bid, the declaration shall be given by all partners of the Joint Ventur</w:t>
            </w:r>
            <w:r w:rsidRPr="00A94DFF">
              <w:rPr>
                <w:rFonts w:ascii="Book Antiqua" w:eastAsia="Calibri" w:hAnsi="Book Antiqua" w:cs="Mangal"/>
                <w:i/>
                <w:iCs/>
                <w:sz w:val="22"/>
                <w:szCs w:val="22"/>
                <w:lang w:val="en-IN"/>
              </w:rPr>
              <w:t>e)</w:t>
            </w:r>
          </w:p>
          <w:p w14:paraId="71A828A1" w14:textId="77777777" w:rsidR="003158DC" w:rsidRPr="00A94DFF" w:rsidRDefault="003158DC" w:rsidP="003158DC">
            <w:pPr>
              <w:spacing w:after="120"/>
              <w:ind w:left="883" w:hanging="883"/>
              <w:jc w:val="both"/>
              <w:rPr>
                <w:rFonts w:ascii="Book Antiqua" w:eastAsia="Calibri" w:hAnsi="Book Antiqua" w:cs="Mangal"/>
                <w:i/>
                <w:iCs/>
                <w:sz w:val="22"/>
                <w:szCs w:val="22"/>
                <w:lang w:val="en-IN"/>
              </w:rPr>
            </w:pPr>
            <w:r w:rsidRPr="00A94DFF">
              <w:rPr>
                <w:rFonts w:ascii="Book Antiqua" w:hAnsi="Book Antiqua"/>
                <w:b/>
                <w:sz w:val="22"/>
                <w:szCs w:val="22"/>
              </w:rPr>
              <w:t>9.3(</w:t>
            </w:r>
            <w:r>
              <w:rPr>
                <w:rFonts w:ascii="Book Antiqua" w:hAnsi="Book Antiqua"/>
                <w:b/>
                <w:sz w:val="22"/>
                <w:szCs w:val="22"/>
              </w:rPr>
              <w:t>z</w:t>
            </w:r>
            <w:r w:rsidRPr="00A94DFF">
              <w:rPr>
                <w:rFonts w:ascii="Book Antiqua" w:hAnsi="Book Antiqua"/>
                <w:b/>
                <w:bCs/>
                <w:sz w:val="22"/>
                <w:szCs w:val="22"/>
              </w:rPr>
              <w:t>)</w:t>
            </w:r>
            <w:r w:rsidRPr="00A94DFF">
              <w:rPr>
                <w:rFonts w:ascii="Book Antiqua" w:hAnsi="Book Antiqua"/>
                <w:b/>
                <w:bCs/>
                <w:sz w:val="22"/>
                <w:szCs w:val="22"/>
              </w:rPr>
              <w:tab/>
              <w:t>Attachment 2</w:t>
            </w:r>
            <w:r>
              <w:rPr>
                <w:rFonts w:ascii="Book Antiqua" w:hAnsi="Book Antiqua"/>
                <w:b/>
                <w:bCs/>
                <w:sz w:val="22"/>
                <w:szCs w:val="22"/>
              </w:rPr>
              <w:t>5</w:t>
            </w:r>
            <w:r w:rsidRPr="00A94DFF">
              <w:rPr>
                <w:rFonts w:ascii="Book Antiqua" w:hAnsi="Book Antiqua"/>
                <w:b/>
                <w:bCs/>
                <w:sz w:val="22"/>
                <w:szCs w:val="22"/>
              </w:rPr>
              <w:t xml:space="preserve">: </w:t>
            </w:r>
            <w:r w:rsidRPr="00A94DFF">
              <w:rPr>
                <w:rFonts w:ascii="Book Antiqua" w:hAnsi="Book Antiqua"/>
                <w:b/>
                <w:sz w:val="22"/>
                <w:szCs w:val="22"/>
              </w:rPr>
              <w:t>Certification by the Bidder as per DoE Order</w:t>
            </w:r>
            <w:r w:rsidRPr="00A94DFF">
              <w:rPr>
                <w:rFonts w:ascii="Book Antiqua" w:hAnsi="Book Antiqua" w:cs="Calibri"/>
                <w:b/>
                <w:sz w:val="22"/>
                <w:szCs w:val="22"/>
              </w:rPr>
              <w:t xml:space="preserve"> in line with ITB Clause 2.1</w:t>
            </w:r>
            <w:r w:rsidRPr="00A94DFF">
              <w:rPr>
                <w:rFonts w:ascii="Book Antiqua" w:hAnsi="Book Antiqua" w:cs="Calibri"/>
                <w:bCs/>
                <w:sz w:val="22"/>
                <w:szCs w:val="22"/>
              </w:rPr>
              <w:t xml:space="preserve"> </w:t>
            </w:r>
            <w:r w:rsidRPr="00A94DFF">
              <w:rPr>
                <w:rFonts w:ascii="Book Antiqua" w:eastAsia="Calibri" w:hAnsi="Book Antiqua" w:cs="Mangal"/>
                <w:bCs/>
                <w:i/>
                <w:iCs/>
                <w:sz w:val="22"/>
                <w:szCs w:val="22"/>
                <w:lang w:val="en-IN"/>
              </w:rPr>
              <w:t>(</w:t>
            </w:r>
            <w:r w:rsidRPr="00A94DFF">
              <w:rPr>
                <w:rFonts w:ascii="Book Antiqua" w:eastAsia="Calibri" w:hAnsi="Book Antiqua" w:cs="Mangal"/>
                <w:i/>
                <w:iCs/>
                <w:sz w:val="22"/>
                <w:szCs w:val="22"/>
                <w:lang w:val="en-IN"/>
              </w:rPr>
              <w:t>In case of a Joint Venture bid, the declaration shall be given by all partners of the Joint Venture)</w:t>
            </w:r>
          </w:p>
          <w:p w14:paraId="5B2B9129" w14:textId="77777777" w:rsidR="003158DC" w:rsidRPr="00A94DFF" w:rsidRDefault="003158DC" w:rsidP="003158DC">
            <w:pPr>
              <w:spacing w:after="120"/>
              <w:ind w:left="883" w:hanging="883"/>
              <w:jc w:val="both"/>
              <w:rPr>
                <w:rFonts w:ascii="Book Antiqua" w:eastAsia="Calibri" w:hAnsi="Book Antiqua" w:cs="Mangal"/>
                <w:sz w:val="22"/>
                <w:szCs w:val="22"/>
              </w:rPr>
            </w:pPr>
            <w:r w:rsidRPr="00A94DFF">
              <w:rPr>
                <w:rFonts w:ascii="Book Antiqua" w:hAnsi="Book Antiqua"/>
                <w:b/>
                <w:sz w:val="22"/>
                <w:szCs w:val="22"/>
              </w:rPr>
              <w:t>9.3(</w:t>
            </w:r>
            <w:r>
              <w:rPr>
                <w:rFonts w:ascii="Book Antiqua" w:hAnsi="Book Antiqua"/>
                <w:b/>
                <w:sz w:val="22"/>
                <w:szCs w:val="22"/>
              </w:rPr>
              <w:t>aa</w:t>
            </w:r>
            <w:r w:rsidRPr="00A94DFF">
              <w:rPr>
                <w:rFonts w:ascii="Book Antiqua" w:hAnsi="Book Antiqua"/>
                <w:b/>
                <w:bCs/>
                <w:sz w:val="22"/>
                <w:szCs w:val="22"/>
              </w:rPr>
              <w:t>)</w:t>
            </w:r>
            <w:r w:rsidRPr="00A94DFF">
              <w:rPr>
                <w:rFonts w:ascii="Book Antiqua" w:hAnsi="Book Antiqua"/>
                <w:b/>
                <w:bCs/>
                <w:sz w:val="22"/>
                <w:szCs w:val="22"/>
              </w:rPr>
              <w:tab/>
              <w:t>Attachment</w:t>
            </w:r>
            <w:r w:rsidRPr="00A94DFF">
              <w:rPr>
                <w:rFonts w:ascii="Book Antiqua" w:eastAsia="Calibri" w:hAnsi="Book Antiqua" w:cs="Mangal"/>
                <w:b/>
                <w:bCs/>
                <w:sz w:val="22"/>
                <w:szCs w:val="22"/>
              </w:rPr>
              <w:t xml:space="preserve"> 2</w:t>
            </w:r>
            <w:r>
              <w:rPr>
                <w:rFonts w:ascii="Book Antiqua" w:eastAsia="Calibri" w:hAnsi="Book Antiqua" w:cs="Mangal"/>
                <w:b/>
                <w:bCs/>
                <w:sz w:val="22"/>
                <w:szCs w:val="22"/>
              </w:rPr>
              <w:t>6</w:t>
            </w:r>
            <w:r w:rsidRPr="00A94DFF">
              <w:rPr>
                <w:rFonts w:ascii="Book Antiqua" w:eastAsia="Calibri" w:hAnsi="Book Antiqua" w:cs="Mangal"/>
                <w:b/>
                <w:bCs/>
                <w:sz w:val="22"/>
                <w:szCs w:val="22"/>
              </w:rPr>
              <w:t>: Bid Securing Declaration to be submitted by the Bidder.</w:t>
            </w:r>
          </w:p>
          <w:p w14:paraId="355AAB0D" w14:textId="15D88D85" w:rsidR="003158DC" w:rsidRPr="00A94DFF" w:rsidRDefault="003158DC" w:rsidP="003158DC">
            <w:pPr>
              <w:spacing w:after="120"/>
              <w:ind w:left="883" w:hanging="883"/>
              <w:jc w:val="both"/>
              <w:rPr>
                <w:rFonts w:ascii="Book Antiqua" w:hAnsi="Book Antiqua"/>
                <w:sz w:val="22"/>
                <w:szCs w:val="22"/>
              </w:rPr>
            </w:pPr>
            <w:r w:rsidRPr="00A94DFF">
              <w:rPr>
                <w:rFonts w:ascii="Book Antiqua" w:hAnsi="Book Antiqua"/>
                <w:b/>
                <w:bCs/>
                <w:sz w:val="22"/>
                <w:szCs w:val="22"/>
              </w:rPr>
              <w:t>9.3(</w:t>
            </w:r>
            <w:r w:rsidR="001560B7">
              <w:rPr>
                <w:rFonts w:ascii="Book Antiqua" w:hAnsi="Book Antiqua"/>
                <w:b/>
                <w:bCs/>
                <w:sz w:val="22"/>
                <w:szCs w:val="22"/>
              </w:rPr>
              <w:t>a</w:t>
            </w:r>
            <w:r w:rsidR="0062645D">
              <w:rPr>
                <w:rFonts w:ascii="Book Antiqua" w:hAnsi="Book Antiqua"/>
                <w:b/>
                <w:bCs/>
                <w:sz w:val="22"/>
                <w:szCs w:val="22"/>
              </w:rPr>
              <w:t>b</w:t>
            </w:r>
            <w:r w:rsidRPr="00A94DFF">
              <w:rPr>
                <w:rFonts w:ascii="Book Antiqua" w:hAnsi="Book Antiqua"/>
                <w:b/>
                <w:bCs/>
                <w:sz w:val="22"/>
                <w:szCs w:val="22"/>
              </w:rPr>
              <w:t>)</w:t>
            </w:r>
            <w:r w:rsidRPr="00A94DFF">
              <w:rPr>
                <w:rFonts w:ascii="Book Antiqua" w:hAnsi="Book Antiqua"/>
                <w:b/>
                <w:bCs/>
                <w:sz w:val="22"/>
                <w:szCs w:val="22"/>
              </w:rPr>
              <w:tab/>
            </w:r>
            <w:r w:rsidRPr="00A94DFF">
              <w:rPr>
                <w:rFonts w:ascii="Book Antiqua" w:hAnsi="Book Antiqua" w:cs="Arial"/>
                <w:b/>
                <w:bCs/>
                <w:sz w:val="22"/>
                <w:szCs w:val="22"/>
              </w:rPr>
              <w:t>Attachment</w:t>
            </w:r>
            <w:r w:rsidRPr="00A94DFF">
              <w:rPr>
                <w:rFonts w:ascii="Book Antiqua" w:hAnsi="Book Antiqua"/>
                <w:b/>
                <w:bCs/>
                <w:sz w:val="22"/>
                <w:szCs w:val="22"/>
              </w:rPr>
              <w:t>-2</w:t>
            </w:r>
            <w:r w:rsidR="0062645D">
              <w:rPr>
                <w:rFonts w:ascii="Book Antiqua" w:hAnsi="Book Antiqua"/>
                <w:b/>
                <w:bCs/>
                <w:sz w:val="22"/>
                <w:szCs w:val="22"/>
              </w:rPr>
              <w:t>7</w:t>
            </w:r>
            <w:r w:rsidRPr="00A94DFF">
              <w:rPr>
                <w:rFonts w:ascii="Book Antiqua" w:hAnsi="Book Antiqua"/>
                <w:b/>
                <w:bCs/>
                <w:sz w:val="22"/>
                <w:szCs w:val="22"/>
              </w:rPr>
              <w:t>: Undertaking regarding submission of original/Hard copy part of the bid.</w:t>
            </w:r>
          </w:p>
          <w:p w14:paraId="7260D947" w14:textId="0C0AC162" w:rsidR="003158DC" w:rsidRPr="00A94DFF" w:rsidRDefault="003158DC" w:rsidP="003158DC">
            <w:pPr>
              <w:spacing w:after="120"/>
              <w:ind w:left="883" w:hanging="883"/>
              <w:jc w:val="both"/>
              <w:rPr>
                <w:rFonts w:ascii="Book Antiqua" w:hAnsi="Book Antiqua" w:cs="Arial"/>
                <w:sz w:val="22"/>
                <w:szCs w:val="22"/>
              </w:rPr>
            </w:pPr>
            <w:r w:rsidRPr="00A94DFF">
              <w:rPr>
                <w:rFonts w:ascii="Book Antiqua" w:hAnsi="Book Antiqua"/>
                <w:b/>
                <w:bCs/>
                <w:sz w:val="22"/>
                <w:szCs w:val="22"/>
              </w:rPr>
              <w:t>9.3(</w:t>
            </w:r>
            <w:r w:rsidR="001560B7">
              <w:rPr>
                <w:rFonts w:ascii="Book Antiqua" w:hAnsi="Book Antiqua"/>
                <w:b/>
                <w:bCs/>
                <w:sz w:val="22"/>
                <w:szCs w:val="22"/>
              </w:rPr>
              <w:t>a</w:t>
            </w:r>
            <w:r w:rsidR="0062645D">
              <w:rPr>
                <w:rFonts w:ascii="Book Antiqua" w:hAnsi="Book Antiqua"/>
                <w:b/>
                <w:bCs/>
                <w:sz w:val="22"/>
                <w:szCs w:val="22"/>
              </w:rPr>
              <w:t>c</w:t>
            </w:r>
            <w:r w:rsidRPr="00A94DFF">
              <w:rPr>
                <w:rFonts w:ascii="Book Antiqua" w:hAnsi="Book Antiqua"/>
                <w:b/>
                <w:bCs/>
                <w:sz w:val="22"/>
                <w:szCs w:val="22"/>
              </w:rPr>
              <w:t>)</w:t>
            </w:r>
            <w:r w:rsidRPr="00A94DFF">
              <w:rPr>
                <w:rFonts w:ascii="Book Antiqua" w:hAnsi="Book Antiqua"/>
                <w:b/>
                <w:bCs/>
                <w:sz w:val="22"/>
                <w:szCs w:val="22"/>
              </w:rPr>
              <w:tab/>
            </w:r>
            <w:r w:rsidRPr="00A94DFF">
              <w:rPr>
                <w:rFonts w:ascii="Book Antiqua" w:hAnsi="Book Antiqua" w:cs="Arial"/>
                <w:b/>
                <w:bCs/>
                <w:sz w:val="22"/>
                <w:szCs w:val="22"/>
              </w:rPr>
              <w:t>Attachment</w:t>
            </w:r>
            <w:r w:rsidRPr="00A94DFF">
              <w:rPr>
                <w:rFonts w:ascii="Book Antiqua" w:hAnsi="Book Antiqua"/>
                <w:b/>
                <w:bCs/>
                <w:sz w:val="22"/>
                <w:szCs w:val="22"/>
              </w:rPr>
              <w:t>-</w:t>
            </w:r>
            <w:r>
              <w:rPr>
                <w:rFonts w:ascii="Book Antiqua" w:hAnsi="Book Antiqua"/>
                <w:b/>
                <w:bCs/>
                <w:sz w:val="22"/>
                <w:szCs w:val="22"/>
              </w:rPr>
              <w:t>2</w:t>
            </w:r>
            <w:r w:rsidR="0062645D">
              <w:rPr>
                <w:rFonts w:ascii="Book Antiqua" w:hAnsi="Book Antiqua"/>
                <w:b/>
                <w:bCs/>
                <w:sz w:val="22"/>
                <w:szCs w:val="22"/>
              </w:rPr>
              <w:t>8</w:t>
            </w:r>
            <w:r w:rsidRPr="00A94DFF">
              <w:rPr>
                <w:rFonts w:ascii="Book Antiqua" w:hAnsi="Book Antiqua"/>
                <w:b/>
                <w:bCs/>
                <w:sz w:val="22"/>
                <w:szCs w:val="22"/>
              </w:rPr>
              <w:t xml:space="preserve">: </w:t>
            </w:r>
            <w:r w:rsidRPr="00A94DFF">
              <w:rPr>
                <w:rFonts w:ascii="Book Antiqua" w:hAnsi="Book Antiqua" w:cs="Arial"/>
                <w:b/>
                <w:bCs/>
                <w:sz w:val="22"/>
                <w:szCs w:val="22"/>
              </w:rPr>
              <w:t>Declaration by the bidder for ‘Code of Integrity for  Public procurement’</w:t>
            </w:r>
          </w:p>
          <w:p w14:paraId="087C648B" w14:textId="77777777" w:rsidR="003158DC" w:rsidRPr="00A94DFF" w:rsidRDefault="003158DC" w:rsidP="003158DC">
            <w:pPr>
              <w:spacing w:after="120"/>
              <w:ind w:left="744"/>
              <w:jc w:val="both"/>
              <w:rPr>
                <w:rFonts w:ascii="Book Antiqua" w:hAnsi="Book Antiqua" w:cs="Arial"/>
                <w:sz w:val="22"/>
                <w:szCs w:val="22"/>
              </w:rPr>
            </w:pPr>
            <w:r w:rsidRPr="00A94DFF">
              <w:rPr>
                <w:rFonts w:ascii="Book Antiqua" w:hAnsi="Book Antiqua" w:cs="Arial"/>
                <w:sz w:val="22"/>
                <w:szCs w:val="22"/>
              </w:rPr>
              <w:t>The bidder shall furnish in its bid the declaration about abiding by a ‘Code of Integrity for Public Procurement’ in accordance with ITB Clause 36.</w:t>
            </w:r>
          </w:p>
          <w:p w14:paraId="2729E3C4" w14:textId="77777777" w:rsidR="003158DC" w:rsidRPr="00A94DFF" w:rsidRDefault="003158DC" w:rsidP="003158DC">
            <w:pPr>
              <w:spacing w:after="120"/>
              <w:ind w:left="744"/>
              <w:jc w:val="both"/>
              <w:rPr>
                <w:rFonts w:ascii="Book Antiqua" w:hAnsi="Book Antiqua" w:cs="Arial"/>
                <w:sz w:val="22"/>
                <w:szCs w:val="22"/>
              </w:rPr>
            </w:pPr>
            <w:r w:rsidRPr="00A94DFF">
              <w:rPr>
                <w:rFonts w:ascii="Book Antiqua" w:hAnsi="Book Antiqua" w:cs="Arial"/>
                <w:sz w:val="22"/>
                <w:szCs w:val="22"/>
              </w:rPr>
              <w:t>Bidder’s failure to submit the ‘Declaration for Code of Integrity for Public procurement’ along with the Bid or subsequently pursuant to ITB Sub-Clause 21.1 shall lead to outright rejection of the Bid.</w:t>
            </w:r>
          </w:p>
          <w:p w14:paraId="0D13A3AF" w14:textId="5CA31ACA" w:rsidR="003158DC" w:rsidRPr="00A94DFF" w:rsidRDefault="003158DC" w:rsidP="003158DC">
            <w:pPr>
              <w:spacing w:after="120"/>
              <w:ind w:left="742" w:hanging="742"/>
              <w:jc w:val="both"/>
              <w:rPr>
                <w:rFonts w:ascii="Book Antiqua" w:hAnsi="Book Antiqua" w:cs="Arial"/>
                <w:b/>
                <w:bCs/>
                <w:sz w:val="22"/>
                <w:szCs w:val="22"/>
              </w:rPr>
            </w:pPr>
            <w:r w:rsidRPr="00A94DFF">
              <w:rPr>
                <w:rFonts w:ascii="Book Antiqua" w:hAnsi="Book Antiqua" w:cs="Arial"/>
                <w:b/>
                <w:bCs/>
                <w:sz w:val="22"/>
                <w:szCs w:val="22"/>
              </w:rPr>
              <w:t>9.3(</w:t>
            </w:r>
            <w:r w:rsidR="001560B7">
              <w:rPr>
                <w:rFonts w:ascii="Book Antiqua" w:hAnsi="Book Antiqua" w:cs="Arial"/>
                <w:b/>
                <w:bCs/>
                <w:sz w:val="22"/>
                <w:szCs w:val="22"/>
              </w:rPr>
              <w:t>a</w:t>
            </w:r>
            <w:r w:rsidR="0062645D">
              <w:rPr>
                <w:rFonts w:ascii="Book Antiqua" w:hAnsi="Book Antiqua" w:cs="Arial"/>
                <w:b/>
                <w:bCs/>
                <w:sz w:val="22"/>
                <w:szCs w:val="22"/>
              </w:rPr>
              <w:t>d</w:t>
            </w:r>
            <w:r w:rsidRPr="00A94DFF">
              <w:rPr>
                <w:rFonts w:ascii="Book Antiqua" w:hAnsi="Book Antiqua" w:cs="Arial"/>
                <w:b/>
                <w:bCs/>
                <w:sz w:val="22"/>
                <w:szCs w:val="22"/>
              </w:rPr>
              <w:t>)  Attachment-</w:t>
            </w:r>
            <w:r w:rsidR="0062645D">
              <w:rPr>
                <w:rFonts w:ascii="Book Antiqua" w:hAnsi="Book Antiqua" w:cs="Arial"/>
                <w:b/>
                <w:bCs/>
                <w:sz w:val="22"/>
                <w:szCs w:val="22"/>
              </w:rPr>
              <w:t>29</w:t>
            </w:r>
            <w:r w:rsidRPr="00A94DFF">
              <w:rPr>
                <w:rFonts w:ascii="Book Antiqua" w:hAnsi="Book Antiqua" w:cs="Arial"/>
                <w:b/>
                <w:bCs/>
                <w:sz w:val="22"/>
                <w:szCs w:val="22"/>
              </w:rPr>
              <w:t>: Declaration by the bidder for Acknowledgement and Acceptance of ‘Supplier Code of Conduct’</w:t>
            </w:r>
          </w:p>
          <w:p w14:paraId="0CB4970D" w14:textId="457B1D02" w:rsidR="003158DC" w:rsidRPr="00031E49" w:rsidRDefault="003158DC" w:rsidP="003158DC">
            <w:pPr>
              <w:ind w:left="704" w:hanging="704"/>
              <w:jc w:val="both"/>
              <w:rPr>
                <w:rFonts w:ascii="Book Antiqua" w:hAnsi="Book Antiqua" w:cs="Arial"/>
                <w:sz w:val="22"/>
                <w:szCs w:val="22"/>
              </w:rPr>
            </w:pPr>
            <w:r w:rsidRPr="00A94DFF">
              <w:rPr>
                <w:rFonts w:ascii="Book Antiqua" w:hAnsi="Book Antiqua" w:cs="Arial"/>
                <w:sz w:val="22"/>
                <w:szCs w:val="22"/>
              </w:rPr>
              <w:t>The ‘Supplier Code of Conduct’. is attached as Appendix-III to the Special Conditions of Contract.</w:t>
            </w:r>
          </w:p>
        </w:tc>
      </w:tr>
      <w:tr w:rsidR="002C0A80" w:rsidRPr="00031E49" w14:paraId="319782E5" w14:textId="77777777" w:rsidTr="009A08E7">
        <w:tc>
          <w:tcPr>
            <w:tcW w:w="787" w:type="dxa"/>
          </w:tcPr>
          <w:p w14:paraId="5C19B712" w14:textId="77777777" w:rsidR="002C0A80" w:rsidRPr="00031E49" w:rsidRDefault="002C0A80" w:rsidP="002C0A80">
            <w:pPr>
              <w:numPr>
                <w:ilvl w:val="0"/>
                <w:numId w:val="1"/>
              </w:numPr>
              <w:jc w:val="both"/>
              <w:rPr>
                <w:rFonts w:ascii="Book Antiqua" w:hAnsi="Book Antiqua" w:cs="Arial"/>
                <w:sz w:val="22"/>
                <w:szCs w:val="22"/>
              </w:rPr>
            </w:pPr>
          </w:p>
        </w:tc>
        <w:tc>
          <w:tcPr>
            <w:tcW w:w="1271" w:type="dxa"/>
          </w:tcPr>
          <w:p w14:paraId="619126FF" w14:textId="32093812" w:rsidR="002C0A80" w:rsidRPr="00031E49" w:rsidRDefault="002C0A80" w:rsidP="002C0A80">
            <w:pPr>
              <w:rPr>
                <w:rFonts w:ascii="Book Antiqua" w:hAnsi="Book Antiqua" w:cs="Arial"/>
                <w:sz w:val="22"/>
                <w:szCs w:val="22"/>
              </w:rPr>
            </w:pPr>
            <w:r w:rsidRPr="00031E49">
              <w:rPr>
                <w:rFonts w:ascii="Book Antiqua" w:hAnsi="Book Antiqua"/>
                <w:sz w:val="22"/>
                <w:szCs w:val="22"/>
              </w:rPr>
              <w:t>ITB 11.3</w:t>
            </w:r>
          </w:p>
        </w:tc>
        <w:tc>
          <w:tcPr>
            <w:tcW w:w="7482" w:type="dxa"/>
          </w:tcPr>
          <w:p w14:paraId="26B8E102" w14:textId="77777777" w:rsidR="002C0A80" w:rsidRPr="00031E49" w:rsidRDefault="002C0A80" w:rsidP="002C0A80">
            <w:pPr>
              <w:spacing w:after="120"/>
              <w:jc w:val="both"/>
              <w:rPr>
                <w:rFonts w:ascii="Book Antiqua" w:hAnsi="Book Antiqua"/>
                <w:b/>
                <w:bCs/>
                <w:sz w:val="22"/>
                <w:szCs w:val="22"/>
              </w:rPr>
            </w:pPr>
            <w:r w:rsidRPr="00031E49">
              <w:rPr>
                <w:rFonts w:ascii="Book Antiqua" w:hAnsi="Book Antiqua"/>
                <w:b/>
                <w:bCs/>
                <w:sz w:val="22"/>
                <w:szCs w:val="22"/>
              </w:rPr>
              <w:t>Replace the existing Clause with the following:</w:t>
            </w:r>
          </w:p>
          <w:p w14:paraId="1D9CD4BB" w14:textId="77777777" w:rsidR="002C0A80" w:rsidRPr="00031E49" w:rsidRDefault="002C0A80" w:rsidP="002C0A80">
            <w:pPr>
              <w:tabs>
                <w:tab w:val="right" w:pos="8640"/>
              </w:tabs>
              <w:spacing w:after="120"/>
              <w:jc w:val="both"/>
              <w:rPr>
                <w:rFonts w:ascii="Book Antiqua" w:hAnsi="Book Antiqua"/>
                <w:sz w:val="22"/>
                <w:szCs w:val="22"/>
              </w:rPr>
            </w:pPr>
            <w:r w:rsidRPr="00031E49">
              <w:rPr>
                <w:rFonts w:ascii="Book Antiqua" w:hAnsi="Book Antiqua"/>
                <w:sz w:val="22"/>
                <w:szCs w:val="22"/>
              </w:rPr>
              <w:t>Bidders shall give a breakdown of the prices in the manner and detail called for in the Price Schedules. Where no Price Schedules are included in the Bidding Documents, Bidders shall present their prices in the following manner:</w:t>
            </w:r>
          </w:p>
          <w:p w14:paraId="2499DCF5" w14:textId="77777777" w:rsidR="002C0A80" w:rsidRPr="00031E49" w:rsidRDefault="002C0A80" w:rsidP="002C0A80">
            <w:pPr>
              <w:tabs>
                <w:tab w:val="right" w:pos="8640"/>
              </w:tabs>
              <w:spacing w:after="120"/>
              <w:jc w:val="both"/>
              <w:rPr>
                <w:rFonts w:ascii="Book Antiqua" w:hAnsi="Book Antiqua"/>
                <w:sz w:val="22"/>
                <w:szCs w:val="22"/>
              </w:rPr>
            </w:pPr>
            <w:r w:rsidRPr="00031E49">
              <w:rPr>
                <w:rFonts w:ascii="Book Antiqua" w:hAnsi="Book Antiqua"/>
                <w:sz w:val="22"/>
                <w:szCs w:val="22"/>
              </w:rPr>
              <w:lastRenderedPageBreak/>
              <w:t>Separate numbered Schedules shall be used for each of the following elements. The total amount from each Schedule 1 to 6 shall be summarized in a grand summary of Price Proposal (Schedule 7) giving the total bid price(s) to be entered in the Bid Form.</w:t>
            </w:r>
          </w:p>
          <w:p w14:paraId="3DBE605F" w14:textId="77777777" w:rsidR="002C0A80" w:rsidRPr="00031E49" w:rsidRDefault="002C0A80" w:rsidP="002C0A80">
            <w:pPr>
              <w:tabs>
                <w:tab w:val="right" w:pos="8640"/>
              </w:tabs>
              <w:spacing w:after="120"/>
              <w:ind w:left="1192" w:hanging="1192"/>
              <w:jc w:val="both"/>
              <w:rPr>
                <w:rFonts w:ascii="Book Antiqua" w:hAnsi="Book Antiqua"/>
                <w:sz w:val="22"/>
                <w:szCs w:val="22"/>
              </w:rPr>
            </w:pPr>
            <w:r w:rsidRPr="00031E49">
              <w:rPr>
                <w:rFonts w:ascii="Book Antiqua" w:hAnsi="Book Antiqua"/>
                <w:sz w:val="22"/>
                <w:szCs w:val="22"/>
              </w:rPr>
              <w:t>Schedule 1:</w:t>
            </w:r>
            <w:r w:rsidRPr="00031E49">
              <w:rPr>
                <w:rFonts w:ascii="Book Antiqua" w:hAnsi="Book Antiqua"/>
                <w:sz w:val="22"/>
                <w:szCs w:val="22"/>
              </w:rPr>
              <w:tab/>
              <w:t>Plant and Equipment (including mandatory Spares) to be supplied including Type Test Charges</w:t>
            </w:r>
          </w:p>
          <w:p w14:paraId="4B83ED49" w14:textId="77777777" w:rsidR="002C0A80" w:rsidRPr="00031E49" w:rsidRDefault="002C0A80" w:rsidP="002C0A80">
            <w:pPr>
              <w:tabs>
                <w:tab w:val="right" w:pos="8640"/>
              </w:tabs>
              <w:spacing w:after="120"/>
              <w:ind w:left="1192" w:hanging="1192"/>
              <w:jc w:val="both"/>
              <w:rPr>
                <w:rFonts w:ascii="Book Antiqua" w:hAnsi="Book Antiqua"/>
                <w:sz w:val="22"/>
                <w:szCs w:val="22"/>
              </w:rPr>
            </w:pPr>
            <w:r w:rsidRPr="00031E49">
              <w:rPr>
                <w:rFonts w:ascii="Book Antiqua" w:hAnsi="Book Antiqua"/>
                <w:sz w:val="22"/>
                <w:szCs w:val="22"/>
              </w:rPr>
              <w:t>Schedule 2:</w:t>
            </w:r>
            <w:r w:rsidRPr="00031E49">
              <w:rPr>
                <w:rFonts w:ascii="Book Antiqua" w:hAnsi="Book Antiqua"/>
                <w:sz w:val="22"/>
                <w:szCs w:val="22"/>
              </w:rPr>
              <w:tab/>
              <w:t>Local Transportation, In-transit insurance, loading and unloading.</w:t>
            </w:r>
          </w:p>
          <w:p w14:paraId="1F32DC05" w14:textId="77777777" w:rsidR="002C0A80" w:rsidRPr="00031E49" w:rsidRDefault="002C0A80" w:rsidP="002C0A80">
            <w:pPr>
              <w:tabs>
                <w:tab w:val="right" w:pos="8640"/>
              </w:tabs>
              <w:spacing w:after="120"/>
              <w:ind w:left="1192" w:hanging="1192"/>
              <w:jc w:val="both"/>
              <w:rPr>
                <w:rFonts w:ascii="Book Antiqua" w:hAnsi="Book Antiqua"/>
                <w:sz w:val="22"/>
                <w:szCs w:val="22"/>
              </w:rPr>
            </w:pPr>
            <w:r w:rsidRPr="00031E49">
              <w:rPr>
                <w:rFonts w:ascii="Book Antiqua" w:hAnsi="Book Antiqua"/>
                <w:sz w:val="22"/>
                <w:szCs w:val="22"/>
              </w:rPr>
              <w:t>Schedule 3:</w:t>
            </w:r>
            <w:r w:rsidRPr="00031E49">
              <w:rPr>
                <w:rFonts w:ascii="Book Antiqua" w:hAnsi="Book Antiqua"/>
                <w:sz w:val="22"/>
                <w:szCs w:val="22"/>
              </w:rPr>
              <w:tab/>
              <w:t>Installation Services</w:t>
            </w:r>
          </w:p>
          <w:p w14:paraId="7D2F5EC4" w14:textId="77777777" w:rsidR="002C0A80" w:rsidRPr="00031E49" w:rsidRDefault="002C0A80" w:rsidP="002C0A80">
            <w:pPr>
              <w:tabs>
                <w:tab w:val="right" w:pos="8640"/>
              </w:tabs>
              <w:spacing w:after="120"/>
              <w:ind w:left="1192" w:hanging="1192"/>
              <w:jc w:val="both"/>
              <w:rPr>
                <w:rFonts w:ascii="Book Antiqua" w:hAnsi="Book Antiqua"/>
                <w:sz w:val="22"/>
                <w:szCs w:val="22"/>
              </w:rPr>
            </w:pPr>
            <w:r w:rsidRPr="00031E49">
              <w:rPr>
                <w:rFonts w:ascii="Book Antiqua" w:hAnsi="Book Antiqua"/>
                <w:sz w:val="22"/>
                <w:szCs w:val="22"/>
              </w:rPr>
              <w:t xml:space="preserve">Schedule 4a: Charges for Training to be imparted </w:t>
            </w:r>
          </w:p>
          <w:p w14:paraId="1D5372D3" w14:textId="6800D7BA" w:rsidR="002C0A80" w:rsidRPr="00031E49" w:rsidRDefault="002C0A80" w:rsidP="002C0A80">
            <w:pPr>
              <w:tabs>
                <w:tab w:val="right" w:pos="8640"/>
              </w:tabs>
              <w:spacing w:after="120"/>
              <w:ind w:left="1192" w:hanging="1192"/>
              <w:jc w:val="both"/>
              <w:rPr>
                <w:rFonts w:ascii="Book Antiqua" w:hAnsi="Book Antiqua"/>
                <w:b/>
                <w:bCs/>
                <w:sz w:val="22"/>
                <w:szCs w:val="22"/>
              </w:rPr>
            </w:pPr>
            <w:r w:rsidRPr="00031E49">
              <w:rPr>
                <w:rFonts w:ascii="Book Antiqua" w:hAnsi="Book Antiqua"/>
                <w:b/>
                <w:bCs/>
                <w:sz w:val="22"/>
                <w:szCs w:val="22"/>
              </w:rPr>
              <w:t xml:space="preserve">Schedule 4b: </w:t>
            </w:r>
            <w:r w:rsidR="00CC3227" w:rsidRPr="00031E49">
              <w:rPr>
                <w:rFonts w:ascii="Book Antiqua" w:hAnsi="Book Antiqua"/>
                <w:b/>
                <w:bCs/>
                <w:sz w:val="22"/>
                <w:szCs w:val="22"/>
              </w:rPr>
              <w:t>Comprehensive Maintenance Charges</w:t>
            </w:r>
          </w:p>
          <w:p w14:paraId="2568D89A" w14:textId="77777777" w:rsidR="002C0A80" w:rsidRPr="00031E49" w:rsidRDefault="002C0A80" w:rsidP="002C0A80">
            <w:pPr>
              <w:tabs>
                <w:tab w:val="right" w:pos="8640"/>
              </w:tabs>
              <w:spacing w:after="120"/>
              <w:ind w:left="1192" w:hanging="1192"/>
              <w:jc w:val="both"/>
              <w:rPr>
                <w:rFonts w:ascii="Book Antiqua" w:hAnsi="Book Antiqua"/>
                <w:sz w:val="22"/>
                <w:szCs w:val="22"/>
              </w:rPr>
            </w:pPr>
            <w:r w:rsidRPr="00031E49">
              <w:rPr>
                <w:rFonts w:ascii="Book Antiqua" w:hAnsi="Book Antiqua"/>
                <w:sz w:val="22"/>
                <w:szCs w:val="22"/>
              </w:rPr>
              <w:t>Schedule 5:</w:t>
            </w:r>
            <w:r w:rsidRPr="00031E49">
              <w:rPr>
                <w:rFonts w:ascii="Book Antiqua" w:hAnsi="Book Antiqua"/>
                <w:sz w:val="22"/>
                <w:szCs w:val="22"/>
              </w:rPr>
              <w:tab/>
              <w:t xml:space="preserve">Taxes and Duties not included in Schedule 1 to 4 </w:t>
            </w:r>
          </w:p>
          <w:p w14:paraId="3A18CE3D" w14:textId="4B7F6938" w:rsidR="002C0A80" w:rsidRPr="00031E49" w:rsidRDefault="002C0A80" w:rsidP="002C0A80">
            <w:pPr>
              <w:tabs>
                <w:tab w:val="right" w:pos="8640"/>
              </w:tabs>
              <w:spacing w:after="120"/>
              <w:ind w:left="1192" w:hanging="1192"/>
              <w:jc w:val="both"/>
              <w:rPr>
                <w:rFonts w:ascii="Book Antiqua" w:hAnsi="Book Antiqua"/>
                <w:sz w:val="22"/>
                <w:szCs w:val="22"/>
              </w:rPr>
            </w:pPr>
            <w:r w:rsidRPr="00031E49">
              <w:rPr>
                <w:rFonts w:ascii="Book Antiqua" w:hAnsi="Book Antiqua"/>
                <w:sz w:val="22"/>
                <w:szCs w:val="22"/>
              </w:rPr>
              <w:t xml:space="preserve">Schedule </w:t>
            </w:r>
            <w:r w:rsidR="00E178EB" w:rsidRPr="00031E49">
              <w:rPr>
                <w:rFonts w:ascii="Book Antiqua" w:hAnsi="Book Antiqua"/>
                <w:sz w:val="22"/>
                <w:szCs w:val="22"/>
              </w:rPr>
              <w:t>6</w:t>
            </w:r>
            <w:r w:rsidRPr="00031E49">
              <w:rPr>
                <w:rFonts w:ascii="Book Antiqua" w:hAnsi="Book Antiqua"/>
                <w:sz w:val="22"/>
                <w:szCs w:val="22"/>
              </w:rPr>
              <w:t>:</w:t>
            </w:r>
            <w:r w:rsidRPr="00031E49">
              <w:rPr>
                <w:rFonts w:ascii="Book Antiqua" w:hAnsi="Book Antiqua"/>
                <w:sz w:val="22"/>
                <w:szCs w:val="22"/>
              </w:rPr>
              <w:tab/>
              <w:t xml:space="preserve">Grand Summary (Schedule Nos. 1 to </w:t>
            </w:r>
            <w:r w:rsidR="0063605F" w:rsidRPr="00031E49">
              <w:rPr>
                <w:rFonts w:ascii="Book Antiqua" w:hAnsi="Book Antiqua"/>
                <w:sz w:val="22"/>
                <w:szCs w:val="22"/>
              </w:rPr>
              <w:t>5</w:t>
            </w:r>
            <w:r w:rsidRPr="00031E49">
              <w:rPr>
                <w:rFonts w:ascii="Book Antiqua" w:hAnsi="Book Antiqua"/>
                <w:sz w:val="22"/>
                <w:szCs w:val="22"/>
              </w:rPr>
              <w:t>)</w:t>
            </w:r>
          </w:p>
          <w:p w14:paraId="64ACBD4B" w14:textId="3F4E8A70" w:rsidR="002C0A80" w:rsidRPr="00031E49" w:rsidRDefault="002C0A80" w:rsidP="002C0A80">
            <w:pPr>
              <w:tabs>
                <w:tab w:val="right" w:pos="8640"/>
              </w:tabs>
              <w:spacing w:after="120"/>
              <w:ind w:left="1192" w:hanging="1192"/>
              <w:jc w:val="both"/>
              <w:rPr>
                <w:rFonts w:ascii="Book Antiqua" w:hAnsi="Book Antiqua"/>
                <w:sz w:val="22"/>
                <w:szCs w:val="22"/>
              </w:rPr>
            </w:pPr>
            <w:r w:rsidRPr="00031E49">
              <w:rPr>
                <w:rFonts w:ascii="Book Antiqua" w:hAnsi="Book Antiqua"/>
                <w:sz w:val="22"/>
                <w:szCs w:val="22"/>
              </w:rPr>
              <w:t xml:space="preserve">Schedule </w:t>
            </w:r>
            <w:r w:rsidR="00CC3227" w:rsidRPr="00031E49">
              <w:rPr>
                <w:rFonts w:ascii="Book Antiqua" w:hAnsi="Book Antiqua"/>
                <w:sz w:val="22"/>
                <w:szCs w:val="22"/>
              </w:rPr>
              <w:t>7</w:t>
            </w:r>
            <w:r w:rsidRPr="00031E49">
              <w:rPr>
                <w:rFonts w:ascii="Book Antiqua" w:hAnsi="Book Antiqua"/>
                <w:sz w:val="22"/>
                <w:szCs w:val="22"/>
              </w:rPr>
              <w:t>:</w:t>
            </w:r>
            <w:r w:rsidRPr="00031E49">
              <w:rPr>
                <w:rFonts w:ascii="Book Antiqua" w:hAnsi="Book Antiqua"/>
                <w:sz w:val="22"/>
                <w:szCs w:val="22"/>
              </w:rPr>
              <w:tab/>
              <w:t xml:space="preserve">Break-up of Type Test Charges </w:t>
            </w:r>
          </w:p>
          <w:p w14:paraId="499BD1BD" w14:textId="77777777" w:rsidR="002C0A80" w:rsidRPr="00031E49" w:rsidRDefault="002C0A80" w:rsidP="002C0A80">
            <w:pPr>
              <w:ind w:left="-18" w:firstLine="18"/>
              <w:jc w:val="both"/>
              <w:rPr>
                <w:rFonts w:ascii="Book Antiqua" w:hAnsi="Book Antiqua"/>
                <w:sz w:val="22"/>
                <w:szCs w:val="22"/>
              </w:rPr>
            </w:pPr>
            <w:r w:rsidRPr="00031E49">
              <w:rPr>
                <w:rFonts w:ascii="Book Antiqua" w:hAnsi="Book Antiqua"/>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1891EF56" w14:textId="51E6DCDB" w:rsidR="00A038C6" w:rsidRPr="00031E49" w:rsidRDefault="00A038C6" w:rsidP="002C0A80">
            <w:pPr>
              <w:ind w:left="-18" w:firstLine="18"/>
              <w:jc w:val="both"/>
              <w:rPr>
                <w:rFonts w:ascii="Book Antiqua" w:hAnsi="Book Antiqua" w:cs="Arial"/>
                <w:b/>
                <w:bCs/>
                <w:sz w:val="22"/>
                <w:szCs w:val="22"/>
              </w:rPr>
            </w:pPr>
          </w:p>
        </w:tc>
      </w:tr>
      <w:tr w:rsidR="002E7CFD" w:rsidRPr="00031E49" w14:paraId="28D1A20A" w14:textId="77777777" w:rsidTr="009A08E7">
        <w:tc>
          <w:tcPr>
            <w:tcW w:w="787" w:type="dxa"/>
          </w:tcPr>
          <w:p w14:paraId="2845FC1A" w14:textId="77777777" w:rsidR="002E7CFD" w:rsidRPr="00031E49" w:rsidRDefault="002E7CFD" w:rsidP="002E7CFD">
            <w:pPr>
              <w:numPr>
                <w:ilvl w:val="0"/>
                <w:numId w:val="1"/>
              </w:numPr>
              <w:jc w:val="both"/>
              <w:rPr>
                <w:rFonts w:ascii="Book Antiqua" w:hAnsi="Book Antiqua" w:cs="Arial"/>
                <w:sz w:val="22"/>
                <w:szCs w:val="22"/>
              </w:rPr>
            </w:pPr>
          </w:p>
        </w:tc>
        <w:tc>
          <w:tcPr>
            <w:tcW w:w="1271" w:type="dxa"/>
          </w:tcPr>
          <w:p w14:paraId="1FE536D5" w14:textId="31FD7829" w:rsidR="002E7CFD" w:rsidRPr="00031E49" w:rsidRDefault="002E7CFD" w:rsidP="002E7CFD">
            <w:pPr>
              <w:rPr>
                <w:rFonts w:ascii="Book Antiqua" w:hAnsi="Book Antiqua"/>
                <w:sz w:val="22"/>
                <w:szCs w:val="22"/>
              </w:rPr>
            </w:pPr>
            <w:r w:rsidRPr="00031E49">
              <w:rPr>
                <w:rFonts w:ascii="Book Antiqua" w:hAnsi="Book Antiqua"/>
                <w:sz w:val="22"/>
                <w:szCs w:val="22"/>
              </w:rPr>
              <w:t>11.4(e)</w:t>
            </w:r>
          </w:p>
        </w:tc>
        <w:tc>
          <w:tcPr>
            <w:tcW w:w="7482" w:type="dxa"/>
          </w:tcPr>
          <w:p w14:paraId="63F78041" w14:textId="77777777" w:rsidR="002E7CFD" w:rsidRPr="00031E49" w:rsidRDefault="002E7CFD" w:rsidP="002E7CFD">
            <w:pPr>
              <w:spacing w:after="120"/>
              <w:jc w:val="both"/>
              <w:rPr>
                <w:rFonts w:ascii="Book Antiqua" w:hAnsi="Book Antiqua"/>
                <w:b/>
                <w:bCs/>
                <w:sz w:val="22"/>
                <w:szCs w:val="22"/>
              </w:rPr>
            </w:pPr>
            <w:r w:rsidRPr="00031E49">
              <w:rPr>
                <w:rFonts w:ascii="Book Antiqua" w:hAnsi="Book Antiqua"/>
                <w:b/>
                <w:bCs/>
                <w:sz w:val="22"/>
                <w:szCs w:val="22"/>
              </w:rPr>
              <w:t>Replace ITB 11.4(e) with the following:</w:t>
            </w:r>
          </w:p>
          <w:p w14:paraId="20B8E113" w14:textId="68726A10" w:rsidR="00B03C35" w:rsidRPr="00031E49" w:rsidRDefault="002E7CFD" w:rsidP="00B03C35">
            <w:pPr>
              <w:spacing w:after="120"/>
              <w:jc w:val="both"/>
              <w:rPr>
                <w:rFonts w:ascii="Book Antiqua" w:hAnsi="Book Antiqua"/>
                <w:sz w:val="22"/>
                <w:szCs w:val="22"/>
              </w:rPr>
            </w:pPr>
            <w:r w:rsidRPr="00031E49">
              <w:rPr>
                <w:rFonts w:ascii="Book Antiqua" w:hAnsi="Book Antiqua"/>
                <w:sz w:val="22"/>
                <w:szCs w:val="22"/>
              </w:rPr>
              <w:t xml:space="preserve">The Training Charges shall be furnished separately in </w:t>
            </w:r>
            <w:r w:rsidRPr="00031E49">
              <w:rPr>
                <w:rFonts w:ascii="Book Antiqua" w:hAnsi="Book Antiqua"/>
                <w:b/>
                <w:bCs/>
                <w:sz w:val="22"/>
                <w:szCs w:val="22"/>
              </w:rPr>
              <w:t>Schedule-4a</w:t>
            </w:r>
            <w:r w:rsidRPr="00031E49">
              <w:rPr>
                <w:rFonts w:ascii="Book Antiqua" w:hAnsi="Book Antiqua"/>
                <w:sz w:val="22"/>
                <w:szCs w:val="22"/>
              </w:rPr>
              <w:t xml:space="preserve"> for the training. </w:t>
            </w:r>
          </w:p>
          <w:p w14:paraId="37754480" w14:textId="05429B4A" w:rsidR="002E7CFD" w:rsidRPr="00031E49" w:rsidRDefault="002E7CFD" w:rsidP="002E7CFD">
            <w:pPr>
              <w:spacing w:after="120"/>
              <w:jc w:val="both"/>
              <w:rPr>
                <w:rFonts w:ascii="Book Antiqua" w:hAnsi="Book Antiqua"/>
                <w:b/>
                <w:bCs/>
                <w:sz w:val="22"/>
                <w:szCs w:val="22"/>
              </w:rPr>
            </w:pPr>
            <w:r w:rsidRPr="00031E49">
              <w:rPr>
                <w:rFonts w:ascii="Book Antiqua" w:hAnsi="Book Antiqua"/>
                <w:sz w:val="22"/>
                <w:szCs w:val="22"/>
              </w:rPr>
              <w:t xml:space="preserve">The price quoted against training charges in Schedule 4b shall be excluding GST. </w:t>
            </w:r>
          </w:p>
        </w:tc>
      </w:tr>
      <w:tr w:rsidR="002D21BC" w:rsidRPr="00031E49" w14:paraId="17522A7D" w14:textId="77777777" w:rsidTr="009A08E7">
        <w:tc>
          <w:tcPr>
            <w:tcW w:w="787" w:type="dxa"/>
          </w:tcPr>
          <w:p w14:paraId="14800375"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E115B86" w14:textId="141253E8" w:rsidR="002D21BC" w:rsidRPr="00031E49" w:rsidRDefault="002D21BC" w:rsidP="002D21BC">
            <w:pPr>
              <w:rPr>
                <w:rFonts w:ascii="Book Antiqua" w:hAnsi="Book Antiqua" w:cs="Arial"/>
                <w:sz w:val="22"/>
                <w:szCs w:val="22"/>
              </w:rPr>
            </w:pPr>
            <w:r w:rsidRPr="00031E49">
              <w:rPr>
                <w:rFonts w:ascii="Book Antiqua" w:hAnsi="Book Antiqua"/>
                <w:sz w:val="22"/>
                <w:szCs w:val="22"/>
              </w:rPr>
              <w:t>ITB 11.4(d)</w:t>
            </w:r>
          </w:p>
        </w:tc>
        <w:tc>
          <w:tcPr>
            <w:tcW w:w="7482" w:type="dxa"/>
          </w:tcPr>
          <w:p w14:paraId="5ED53112" w14:textId="379DFFC5" w:rsidR="00B03C35" w:rsidRPr="00031E49" w:rsidRDefault="002D21BC" w:rsidP="00B03C35">
            <w:pPr>
              <w:spacing w:after="120"/>
              <w:jc w:val="both"/>
              <w:rPr>
                <w:rFonts w:ascii="Book Antiqua" w:hAnsi="Book Antiqua"/>
                <w:b/>
                <w:bCs/>
                <w:sz w:val="22"/>
                <w:szCs w:val="22"/>
              </w:rPr>
            </w:pPr>
            <w:r w:rsidRPr="00031E49">
              <w:rPr>
                <w:rFonts w:ascii="Book Antiqua" w:hAnsi="Book Antiqua"/>
                <w:b/>
                <w:bCs/>
                <w:sz w:val="22"/>
                <w:szCs w:val="22"/>
              </w:rPr>
              <w:t>Add new sub-clause ITB 11.4(d):</w:t>
            </w:r>
          </w:p>
          <w:p w14:paraId="5DB6A2E7" w14:textId="550BD34D" w:rsidR="002D21BC" w:rsidRPr="00031E49" w:rsidRDefault="002D21BC" w:rsidP="002D21BC">
            <w:pPr>
              <w:contextualSpacing/>
              <w:jc w:val="both"/>
              <w:rPr>
                <w:rFonts w:ascii="Book Antiqua" w:hAnsi="Book Antiqua" w:cs="Arial"/>
                <w:sz w:val="22"/>
                <w:szCs w:val="22"/>
              </w:rPr>
            </w:pPr>
            <w:r w:rsidRPr="00031E49">
              <w:rPr>
                <w:rFonts w:ascii="Book Antiqua" w:hAnsi="Book Antiqua" w:cs="Arial"/>
                <w:sz w:val="22"/>
                <w:szCs w:val="22"/>
              </w:rPr>
              <w:t xml:space="preserve">The </w:t>
            </w:r>
            <w:r w:rsidR="0037468E" w:rsidRPr="00031E49">
              <w:rPr>
                <w:rFonts w:ascii="Book Antiqua" w:hAnsi="Book Antiqua" w:cs="Arial"/>
                <w:sz w:val="22"/>
                <w:szCs w:val="22"/>
              </w:rPr>
              <w:t xml:space="preserve">Comprehensive Maintenance Charges </w:t>
            </w:r>
            <w:r w:rsidRPr="00031E49">
              <w:rPr>
                <w:rFonts w:ascii="Book Antiqua" w:hAnsi="Book Antiqua" w:cs="Arial"/>
                <w:sz w:val="22"/>
                <w:szCs w:val="22"/>
              </w:rPr>
              <w:t>shall be furnished</w:t>
            </w:r>
            <w:r w:rsidR="00115F4A" w:rsidRPr="00031E49">
              <w:rPr>
                <w:rFonts w:ascii="Book Antiqua" w:hAnsi="Book Antiqua" w:cs="Arial"/>
                <w:sz w:val="22"/>
                <w:szCs w:val="22"/>
              </w:rPr>
              <w:t xml:space="preserve"> separately</w:t>
            </w:r>
            <w:r w:rsidRPr="00031E49">
              <w:rPr>
                <w:rFonts w:ascii="Book Antiqua" w:hAnsi="Book Antiqua" w:cs="Arial"/>
                <w:sz w:val="22"/>
                <w:szCs w:val="22"/>
              </w:rPr>
              <w:t xml:space="preserve"> in </w:t>
            </w:r>
            <w:r w:rsidRPr="00031E49">
              <w:rPr>
                <w:rFonts w:ascii="Book Antiqua" w:hAnsi="Book Antiqua" w:cs="Arial"/>
                <w:b/>
                <w:bCs/>
                <w:sz w:val="22"/>
                <w:szCs w:val="22"/>
              </w:rPr>
              <w:t>Schedule 4b</w:t>
            </w:r>
            <w:r w:rsidRPr="00031E49">
              <w:rPr>
                <w:rFonts w:ascii="Book Antiqua" w:hAnsi="Book Antiqua" w:cs="Arial"/>
                <w:sz w:val="22"/>
                <w:szCs w:val="22"/>
              </w:rPr>
              <w:t>.</w:t>
            </w:r>
          </w:p>
          <w:p w14:paraId="429471D4" w14:textId="77777777" w:rsidR="002D21BC" w:rsidRPr="00031E49" w:rsidRDefault="002D21BC" w:rsidP="002D21BC">
            <w:pPr>
              <w:contextualSpacing/>
              <w:jc w:val="both"/>
              <w:rPr>
                <w:rFonts w:ascii="Book Antiqua" w:hAnsi="Book Antiqua" w:cs="Arial"/>
                <w:sz w:val="22"/>
                <w:szCs w:val="22"/>
              </w:rPr>
            </w:pPr>
          </w:p>
          <w:p w14:paraId="53DF99CC" w14:textId="77777777" w:rsidR="002D21BC" w:rsidRPr="00031E49" w:rsidRDefault="002D21BC" w:rsidP="002D21BC">
            <w:pPr>
              <w:contextualSpacing/>
              <w:jc w:val="both"/>
              <w:rPr>
                <w:rFonts w:ascii="Book Antiqua" w:hAnsi="Book Antiqua" w:cs="Arial"/>
                <w:sz w:val="22"/>
                <w:szCs w:val="22"/>
              </w:rPr>
            </w:pPr>
            <w:r w:rsidRPr="00031E49">
              <w:rPr>
                <w:rFonts w:ascii="Book Antiqua" w:hAnsi="Book Antiqua" w:cs="Arial"/>
                <w:sz w:val="22"/>
                <w:szCs w:val="22"/>
              </w:rPr>
              <w:t xml:space="preserve">The price indicated in respect of all items in </w:t>
            </w:r>
            <w:r w:rsidRPr="00031E49">
              <w:rPr>
                <w:rFonts w:ascii="Book Antiqua" w:hAnsi="Book Antiqua" w:cs="Arial"/>
                <w:b/>
                <w:bCs/>
                <w:sz w:val="22"/>
                <w:szCs w:val="22"/>
              </w:rPr>
              <w:t>Schedule 4b</w:t>
            </w:r>
            <w:r w:rsidRPr="00031E49">
              <w:rPr>
                <w:rFonts w:ascii="Book Antiqua" w:hAnsi="Book Antiqua" w:cs="Arial"/>
                <w:sz w:val="22"/>
                <w:szCs w:val="22"/>
              </w:rPr>
              <w:t xml:space="preserve"> shall be excluding GST, if any, payable.</w:t>
            </w:r>
          </w:p>
          <w:p w14:paraId="441C0166" w14:textId="77777777" w:rsidR="002D21BC" w:rsidRPr="00031E49" w:rsidRDefault="002D21BC" w:rsidP="002D21BC">
            <w:pPr>
              <w:contextualSpacing/>
              <w:jc w:val="both"/>
              <w:rPr>
                <w:rFonts w:ascii="Book Antiqua" w:hAnsi="Book Antiqua" w:cs="Arial"/>
                <w:sz w:val="22"/>
                <w:szCs w:val="22"/>
              </w:rPr>
            </w:pPr>
          </w:p>
          <w:p w14:paraId="016E7B2D" w14:textId="77777777" w:rsidR="002D21BC" w:rsidRPr="00031E49" w:rsidRDefault="002D21BC" w:rsidP="002D21BC">
            <w:pPr>
              <w:ind w:left="28" w:hanging="28"/>
              <w:contextualSpacing/>
              <w:jc w:val="both"/>
              <w:rPr>
                <w:rFonts w:ascii="Book Antiqua" w:hAnsi="Book Antiqua"/>
                <w:b/>
                <w:bCs/>
                <w:sz w:val="22"/>
                <w:szCs w:val="22"/>
                <w:u w:val="single"/>
              </w:rPr>
            </w:pPr>
            <w:r w:rsidRPr="00031E49">
              <w:rPr>
                <w:rFonts w:ascii="Book Antiqua" w:hAnsi="Book Antiqua"/>
                <w:b/>
                <w:bCs/>
                <w:sz w:val="22"/>
                <w:szCs w:val="22"/>
                <w:u w:val="single"/>
              </w:rPr>
              <w:t xml:space="preserve">Note: </w:t>
            </w:r>
          </w:p>
          <w:p w14:paraId="06782E04" w14:textId="77777777" w:rsidR="002D21BC" w:rsidRPr="00031E49" w:rsidRDefault="002D21BC" w:rsidP="002D21BC">
            <w:pPr>
              <w:ind w:left="28" w:hanging="28"/>
              <w:contextualSpacing/>
              <w:jc w:val="both"/>
              <w:rPr>
                <w:rFonts w:ascii="Book Antiqua" w:hAnsi="Book Antiqua"/>
                <w:b/>
                <w:bCs/>
                <w:sz w:val="22"/>
                <w:szCs w:val="22"/>
                <w:u w:val="single"/>
              </w:rPr>
            </w:pPr>
          </w:p>
          <w:p w14:paraId="70B5223B" w14:textId="43789104" w:rsidR="002D21BC" w:rsidRPr="00031E49" w:rsidRDefault="002D21BC" w:rsidP="00D17D41">
            <w:pPr>
              <w:pStyle w:val="ListParagraph"/>
              <w:numPr>
                <w:ilvl w:val="0"/>
                <w:numId w:val="30"/>
              </w:numPr>
              <w:ind w:left="455" w:hanging="455"/>
              <w:jc w:val="both"/>
              <w:rPr>
                <w:rFonts w:ascii="Book Antiqua" w:hAnsi="Book Antiqua"/>
                <w:b/>
                <w:bCs/>
                <w:sz w:val="22"/>
                <w:szCs w:val="22"/>
              </w:rPr>
            </w:pPr>
            <w:r w:rsidRPr="00031E49">
              <w:rPr>
                <w:rFonts w:ascii="Book Antiqua" w:hAnsi="Book Antiqua"/>
                <w:b/>
                <w:bCs/>
                <w:sz w:val="22"/>
                <w:szCs w:val="22"/>
              </w:rPr>
              <w:t xml:space="preserve">The </w:t>
            </w:r>
            <w:r w:rsidR="00DA34F5" w:rsidRPr="00031E49">
              <w:rPr>
                <w:rFonts w:ascii="Book Antiqua" w:hAnsi="Book Antiqua"/>
                <w:b/>
                <w:bCs/>
                <w:sz w:val="22"/>
                <w:szCs w:val="22"/>
              </w:rPr>
              <w:t xml:space="preserve">Comprehensive Maintenance Charges </w:t>
            </w:r>
            <w:r w:rsidR="00C03D33" w:rsidRPr="00031E49">
              <w:rPr>
                <w:rFonts w:ascii="Book Antiqua" w:hAnsi="Book Antiqua"/>
                <w:b/>
                <w:bCs/>
                <w:sz w:val="22"/>
                <w:szCs w:val="22"/>
              </w:rPr>
              <w:t>(</w:t>
            </w:r>
            <w:r w:rsidRPr="00031E49">
              <w:rPr>
                <w:rFonts w:ascii="Book Antiqua" w:hAnsi="Book Antiqua"/>
                <w:b/>
                <w:bCs/>
                <w:sz w:val="22"/>
                <w:szCs w:val="22"/>
              </w:rPr>
              <w:t>including taxes</w:t>
            </w:r>
            <w:r w:rsidR="00C03D33" w:rsidRPr="00031E49">
              <w:rPr>
                <w:rFonts w:ascii="Book Antiqua" w:hAnsi="Book Antiqua"/>
                <w:b/>
                <w:bCs/>
                <w:sz w:val="22"/>
                <w:szCs w:val="22"/>
              </w:rPr>
              <w:t xml:space="preserve"> &amp; duties)</w:t>
            </w:r>
            <w:r w:rsidRPr="00031E49">
              <w:rPr>
                <w:rFonts w:ascii="Book Antiqua" w:hAnsi="Book Antiqua"/>
                <w:b/>
                <w:bCs/>
                <w:sz w:val="22"/>
                <w:szCs w:val="22"/>
              </w:rPr>
              <w:t xml:space="preserve"> (i.e. total of Schedule-4b + corresponding taxes</w:t>
            </w:r>
            <w:r w:rsidR="00EA0295" w:rsidRPr="00031E49">
              <w:rPr>
                <w:rFonts w:ascii="Book Antiqua" w:hAnsi="Book Antiqua"/>
                <w:b/>
                <w:bCs/>
                <w:sz w:val="22"/>
                <w:szCs w:val="22"/>
              </w:rPr>
              <w:t xml:space="preserve"> &amp; duties</w:t>
            </w:r>
            <w:r w:rsidRPr="00031E49">
              <w:rPr>
                <w:rFonts w:ascii="Book Antiqua" w:hAnsi="Book Antiqua"/>
                <w:b/>
                <w:bCs/>
                <w:sz w:val="22"/>
                <w:szCs w:val="22"/>
              </w:rPr>
              <w:t xml:space="preserve">) shall be minimum </w:t>
            </w:r>
            <w:r w:rsidR="00976110">
              <w:rPr>
                <w:rFonts w:ascii="Book Antiqua" w:hAnsi="Book Antiqua"/>
                <w:b/>
                <w:bCs/>
                <w:sz w:val="22"/>
                <w:szCs w:val="22"/>
              </w:rPr>
              <w:t>1</w:t>
            </w:r>
            <w:r w:rsidRPr="00031E49">
              <w:rPr>
                <w:rFonts w:ascii="Book Antiqua" w:hAnsi="Book Antiqua"/>
                <w:b/>
                <w:bCs/>
                <w:sz w:val="22"/>
                <w:szCs w:val="22"/>
              </w:rPr>
              <w:t xml:space="preserve">0% of the Total Bid Price </w:t>
            </w:r>
            <w:r w:rsidR="00F30544" w:rsidRPr="00031E49">
              <w:rPr>
                <w:rFonts w:ascii="Book Antiqua" w:hAnsi="Book Antiqua"/>
                <w:b/>
                <w:bCs/>
                <w:sz w:val="22"/>
                <w:szCs w:val="22"/>
              </w:rPr>
              <w:t>(</w:t>
            </w:r>
            <w:r w:rsidRPr="00031E49">
              <w:rPr>
                <w:rFonts w:ascii="Book Antiqua" w:hAnsi="Book Antiqua"/>
                <w:b/>
                <w:bCs/>
                <w:sz w:val="22"/>
                <w:szCs w:val="22"/>
              </w:rPr>
              <w:t>including taxes</w:t>
            </w:r>
            <w:r w:rsidR="00F30544" w:rsidRPr="00031E49">
              <w:rPr>
                <w:rFonts w:ascii="Book Antiqua" w:hAnsi="Book Antiqua"/>
                <w:b/>
                <w:bCs/>
                <w:sz w:val="22"/>
                <w:szCs w:val="22"/>
              </w:rPr>
              <w:t xml:space="preserve"> &amp; duties)</w:t>
            </w:r>
            <w:r w:rsidRPr="00031E49">
              <w:rPr>
                <w:rFonts w:ascii="Book Antiqua" w:hAnsi="Book Antiqua"/>
                <w:b/>
                <w:bCs/>
                <w:sz w:val="22"/>
                <w:szCs w:val="22"/>
              </w:rPr>
              <w:t xml:space="preserve"> (i.e. total of Schedule-1 + Schedule-2 + Schedule-3 + Schedule-4a + Schedule-4b + Schedule-5) quoted by the bidder. </w:t>
            </w:r>
          </w:p>
          <w:p w14:paraId="3A0DAE38" w14:textId="77777777" w:rsidR="007E3017" w:rsidRPr="00031E49" w:rsidRDefault="007E3017" w:rsidP="002D21BC">
            <w:pPr>
              <w:tabs>
                <w:tab w:val="right" w:pos="8640"/>
              </w:tabs>
              <w:jc w:val="both"/>
              <w:rPr>
                <w:rFonts w:ascii="Book Antiqua" w:hAnsi="Book Antiqua" w:cs="Arial"/>
                <w:sz w:val="22"/>
                <w:szCs w:val="22"/>
              </w:rPr>
            </w:pPr>
          </w:p>
          <w:p w14:paraId="39E15B02" w14:textId="1E516045" w:rsidR="00BF2F40" w:rsidRPr="00031E49" w:rsidRDefault="00BF2F40" w:rsidP="00BF2F40">
            <w:pPr>
              <w:pStyle w:val="ListParagraph"/>
              <w:numPr>
                <w:ilvl w:val="0"/>
                <w:numId w:val="30"/>
              </w:numPr>
              <w:ind w:left="455" w:hanging="455"/>
              <w:jc w:val="both"/>
              <w:rPr>
                <w:rFonts w:ascii="Book Antiqua" w:hAnsi="Book Antiqua"/>
                <w:b/>
                <w:bCs/>
                <w:sz w:val="22"/>
                <w:szCs w:val="22"/>
              </w:rPr>
            </w:pPr>
            <w:r w:rsidRPr="00031E49">
              <w:rPr>
                <w:rFonts w:ascii="Book Antiqua" w:hAnsi="Book Antiqua"/>
                <w:b/>
                <w:bCs/>
                <w:sz w:val="22"/>
                <w:szCs w:val="22"/>
              </w:rPr>
              <w:lastRenderedPageBreak/>
              <w:t xml:space="preserve">Also, Bidder needs to ensure that the Maintenance Charges quoted in Schedule-4b for respective item are such that the total Maintenance charges are uniform for each month of total </w:t>
            </w:r>
            <w:r w:rsidR="00B90832" w:rsidRPr="00031E49">
              <w:rPr>
                <w:rFonts w:ascii="Book Antiqua" w:hAnsi="Book Antiqua"/>
                <w:b/>
                <w:bCs/>
                <w:sz w:val="22"/>
                <w:szCs w:val="22"/>
              </w:rPr>
              <w:t xml:space="preserve">Comprehensive Maintenance </w:t>
            </w:r>
            <w:r w:rsidRPr="00031E49">
              <w:rPr>
                <w:rFonts w:ascii="Book Antiqua" w:hAnsi="Book Antiqua"/>
                <w:b/>
                <w:bCs/>
                <w:sz w:val="22"/>
                <w:szCs w:val="22"/>
              </w:rPr>
              <w:t xml:space="preserve">period. </w:t>
            </w:r>
          </w:p>
          <w:p w14:paraId="4AF0EA1D" w14:textId="77777777" w:rsidR="00BF2F40" w:rsidRPr="00031E49" w:rsidRDefault="00BF2F40" w:rsidP="002D21BC">
            <w:pPr>
              <w:tabs>
                <w:tab w:val="right" w:pos="8640"/>
              </w:tabs>
              <w:jc w:val="both"/>
              <w:rPr>
                <w:rFonts w:ascii="Book Antiqua" w:hAnsi="Book Antiqua" w:cs="Arial"/>
                <w:sz w:val="22"/>
                <w:szCs w:val="22"/>
              </w:rPr>
            </w:pPr>
          </w:p>
        </w:tc>
      </w:tr>
      <w:tr w:rsidR="00381653" w:rsidRPr="00031E49" w14:paraId="0CB49717" w14:textId="77777777" w:rsidTr="009A08E7">
        <w:tc>
          <w:tcPr>
            <w:tcW w:w="787" w:type="dxa"/>
          </w:tcPr>
          <w:p w14:paraId="0CB4970F" w14:textId="77777777" w:rsidR="00381653" w:rsidRPr="00031E49" w:rsidRDefault="00381653" w:rsidP="00381653">
            <w:pPr>
              <w:numPr>
                <w:ilvl w:val="0"/>
                <w:numId w:val="1"/>
              </w:numPr>
              <w:jc w:val="both"/>
              <w:rPr>
                <w:rFonts w:ascii="Book Antiqua" w:hAnsi="Book Antiqua" w:cs="Arial"/>
                <w:sz w:val="22"/>
                <w:szCs w:val="22"/>
              </w:rPr>
            </w:pPr>
          </w:p>
        </w:tc>
        <w:tc>
          <w:tcPr>
            <w:tcW w:w="1271" w:type="dxa"/>
          </w:tcPr>
          <w:p w14:paraId="0CB49710" w14:textId="0BA19E41" w:rsidR="00381653" w:rsidRPr="00031E49" w:rsidRDefault="00381653" w:rsidP="00381653">
            <w:pPr>
              <w:rPr>
                <w:rFonts w:ascii="Book Antiqua" w:hAnsi="Book Antiqua" w:cs="Arial"/>
                <w:sz w:val="22"/>
                <w:szCs w:val="22"/>
              </w:rPr>
            </w:pPr>
            <w:r w:rsidRPr="00031E49">
              <w:rPr>
                <w:rFonts w:ascii="Book Antiqua" w:hAnsi="Book Antiqua"/>
                <w:sz w:val="22"/>
                <w:szCs w:val="22"/>
              </w:rPr>
              <w:t>ITB 11.5</w:t>
            </w:r>
          </w:p>
        </w:tc>
        <w:tc>
          <w:tcPr>
            <w:tcW w:w="7482" w:type="dxa"/>
          </w:tcPr>
          <w:p w14:paraId="5240C87A" w14:textId="77777777" w:rsidR="00381653" w:rsidRPr="00031E49" w:rsidRDefault="00381653" w:rsidP="00381653">
            <w:pPr>
              <w:tabs>
                <w:tab w:val="right" w:pos="8640"/>
              </w:tabs>
              <w:jc w:val="both"/>
              <w:rPr>
                <w:rFonts w:ascii="Book Antiqua" w:hAnsi="Book Antiqua" w:cs="Arial"/>
                <w:b/>
                <w:bCs/>
                <w:sz w:val="22"/>
                <w:szCs w:val="22"/>
                <w:u w:val="single"/>
              </w:rPr>
            </w:pPr>
            <w:r w:rsidRPr="00031E49">
              <w:rPr>
                <w:rFonts w:ascii="Book Antiqua" w:hAnsi="Book Antiqua" w:cs="Arial"/>
                <w:b/>
                <w:bCs/>
                <w:sz w:val="22"/>
                <w:szCs w:val="22"/>
                <w:u w:val="single"/>
              </w:rPr>
              <w:t>Replace ITB 11.5 with the following:</w:t>
            </w:r>
          </w:p>
          <w:p w14:paraId="1A57D840" w14:textId="77777777" w:rsidR="00381653" w:rsidRPr="00031E49" w:rsidRDefault="00381653" w:rsidP="00381653">
            <w:pPr>
              <w:tabs>
                <w:tab w:val="right" w:pos="8640"/>
              </w:tabs>
              <w:jc w:val="both"/>
              <w:rPr>
                <w:rFonts w:ascii="Book Antiqua" w:hAnsi="Book Antiqua" w:cs="Arial"/>
                <w:sz w:val="22"/>
                <w:szCs w:val="22"/>
              </w:rPr>
            </w:pPr>
          </w:p>
          <w:p w14:paraId="370FC041" w14:textId="77777777" w:rsidR="00381653" w:rsidRPr="00031E49" w:rsidRDefault="00381653" w:rsidP="00381653">
            <w:pPr>
              <w:tabs>
                <w:tab w:val="right" w:pos="8640"/>
              </w:tabs>
              <w:jc w:val="both"/>
              <w:rPr>
                <w:rFonts w:ascii="Book Antiqua" w:hAnsi="Book Antiqua" w:cs="Arial"/>
                <w:sz w:val="22"/>
                <w:szCs w:val="22"/>
              </w:rPr>
            </w:pPr>
            <w:r w:rsidRPr="00031E49">
              <w:rPr>
                <w:rFonts w:ascii="Book Antiqua" w:hAnsi="Book Antiqua" w:cs="Arial"/>
                <w:sz w:val="22"/>
                <w:szCs w:val="22"/>
              </w:rPr>
              <w:t>Prices quoted by the Bidder shall be on ‘Firm’ basis during the entire currency of contract and shall not be subject to price variation, what-so-ever during contract execution.</w:t>
            </w:r>
          </w:p>
          <w:p w14:paraId="724F4F82" w14:textId="77777777" w:rsidR="00381653" w:rsidRPr="00031E49" w:rsidRDefault="00381653" w:rsidP="00381653">
            <w:pPr>
              <w:tabs>
                <w:tab w:val="right" w:pos="8640"/>
              </w:tabs>
              <w:jc w:val="both"/>
              <w:rPr>
                <w:rFonts w:ascii="Book Antiqua" w:hAnsi="Book Antiqua" w:cs="Arial"/>
                <w:sz w:val="22"/>
                <w:szCs w:val="22"/>
              </w:rPr>
            </w:pPr>
          </w:p>
          <w:p w14:paraId="67AA1C85" w14:textId="77777777" w:rsidR="00381653" w:rsidRPr="00031E49" w:rsidRDefault="00381653" w:rsidP="00381653">
            <w:pPr>
              <w:tabs>
                <w:tab w:val="right" w:pos="8640"/>
              </w:tabs>
              <w:jc w:val="both"/>
              <w:rPr>
                <w:rFonts w:ascii="Book Antiqua" w:hAnsi="Book Antiqua" w:cs="Arial"/>
                <w:sz w:val="22"/>
                <w:szCs w:val="22"/>
                <w:u w:val="single"/>
              </w:rPr>
            </w:pPr>
            <w:r w:rsidRPr="00031E49">
              <w:rPr>
                <w:rFonts w:ascii="Book Antiqua" w:hAnsi="Book Antiqua" w:cs="Arial"/>
                <w:sz w:val="22"/>
                <w:szCs w:val="22"/>
                <w:u w:val="single"/>
              </w:rPr>
              <w:t>All the relevant clauses pertaining to price variation/adjustment, wherever appearing in the Bidding Documents, stand deleted.</w:t>
            </w:r>
          </w:p>
          <w:p w14:paraId="0CB49716" w14:textId="65A21AB4" w:rsidR="00381653" w:rsidRPr="00031E49" w:rsidRDefault="00381653" w:rsidP="00381653">
            <w:pPr>
              <w:tabs>
                <w:tab w:val="right" w:pos="8640"/>
              </w:tabs>
              <w:jc w:val="both"/>
              <w:rPr>
                <w:rFonts w:ascii="Book Antiqua" w:hAnsi="Book Antiqua" w:cs="Arial"/>
                <w:sz w:val="22"/>
                <w:szCs w:val="22"/>
              </w:rPr>
            </w:pPr>
          </w:p>
        </w:tc>
      </w:tr>
      <w:tr w:rsidR="002D21BC" w:rsidRPr="00031E49" w14:paraId="0CB4971D" w14:textId="77777777" w:rsidTr="009A08E7">
        <w:tc>
          <w:tcPr>
            <w:tcW w:w="787" w:type="dxa"/>
          </w:tcPr>
          <w:p w14:paraId="0CB49718"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719" w14:textId="4F472F6B"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13.1</w:t>
            </w:r>
          </w:p>
        </w:tc>
        <w:tc>
          <w:tcPr>
            <w:tcW w:w="7482" w:type="dxa"/>
          </w:tcPr>
          <w:p w14:paraId="6901F69B" w14:textId="77777777" w:rsidR="002D21BC" w:rsidRPr="00031E49" w:rsidRDefault="002D21BC" w:rsidP="002D21BC">
            <w:pPr>
              <w:tabs>
                <w:tab w:val="right" w:pos="8640"/>
              </w:tabs>
              <w:jc w:val="both"/>
              <w:rPr>
                <w:rFonts w:ascii="Book Antiqua" w:hAnsi="Book Antiqua" w:cs="Arial"/>
                <w:b/>
                <w:sz w:val="22"/>
                <w:szCs w:val="22"/>
              </w:rPr>
            </w:pPr>
            <w:r w:rsidRPr="00031E49">
              <w:rPr>
                <w:rFonts w:ascii="Book Antiqua" w:hAnsi="Book Antiqua" w:cs="Arial"/>
                <w:b/>
                <w:sz w:val="22"/>
                <w:szCs w:val="22"/>
              </w:rPr>
              <w:t>Replacing ITB Clause 13.1 as follows:</w:t>
            </w:r>
          </w:p>
          <w:p w14:paraId="129AFA9B" w14:textId="77777777" w:rsidR="002D21BC" w:rsidRPr="00031E49" w:rsidRDefault="002D21BC" w:rsidP="002D21BC">
            <w:pPr>
              <w:jc w:val="both"/>
              <w:rPr>
                <w:rFonts w:ascii="Book Antiqua" w:hAnsi="Book Antiqua" w:cs="Arial"/>
                <w:bCs/>
                <w:sz w:val="22"/>
                <w:szCs w:val="22"/>
              </w:rPr>
            </w:pPr>
          </w:p>
          <w:p w14:paraId="0CB4971C" w14:textId="04374FF6" w:rsidR="00477D7A" w:rsidRPr="00031E49" w:rsidRDefault="002D21BC" w:rsidP="003A5D1B">
            <w:pPr>
              <w:pStyle w:val="BodyText"/>
              <w:spacing w:after="0"/>
              <w:ind w:firstLine="1"/>
              <w:jc w:val="both"/>
              <w:rPr>
                <w:rFonts w:ascii="Book Antiqua" w:hAnsi="Book Antiqua" w:cs="Arial"/>
                <w:bCs/>
                <w:sz w:val="22"/>
                <w:szCs w:val="22"/>
              </w:rPr>
            </w:pPr>
            <w:r w:rsidRPr="00031E49">
              <w:rPr>
                <w:rFonts w:ascii="Book Antiqua" w:hAnsi="Book Antiqua" w:cs="Arial"/>
                <w:bCs/>
                <w:sz w:val="22"/>
                <w:szCs w:val="22"/>
              </w:rPr>
              <w:t>Bid Security shall not be applicable in this Package. All the Bidders shall submit as part of their bid, a Bid Securing Declaration in Attachment-2</w:t>
            </w:r>
            <w:r w:rsidR="00EB133E">
              <w:rPr>
                <w:rFonts w:ascii="Book Antiqua" w:hAnsi="Book Antiqua" w:cs="Arial"/>
                <w:bCs/>
                <w:sz w:val="22"/>
                <w:szCs w:val="22"/>
              </w:rPr>
              <w:t>6</w:t>
            </w:r>
            <w:r w:rsidRPr="00031E49">
              <w:rPr>
                <w:rFonts w:ascii="Book Antiqua" w:hAnsi="Book Antiqua" w:cs="Arial"/>
                <w:bCs/>
                <w:sz w:val="22"/>
                <w:szCs w:val="22"/>
              </w:rPr>
              <w:t xml:space="preserve"> of the Bid Forms. </w:t>
            </w:r>
          </w:p>
        </w:tc>
      </w:tr>
      <w:tr w:rsidR="002D21BC" w:rsidRPr="00031E49" w14:paraId="0CB4973B" w14:textId="77777777" w:rsidTr="009A08E7">
        <w:tc>
          <w:tcPr>
            <w:tcW w:w="787" w:type="dxa"/>
          </w:tcPr>
          <w:p w14:paraId="0CB4971E"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71F" w14:textId="46AF54F4"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 xml:space="preserve">ITB 13.2 </w:t>
            </w:r>
          </w:p>
        </w:tc>
        <w:tc>
          <w:tcPr>
            <w:tcW w:w="7482" w:type="dxa"/>
          </w:tcPr>
          <w:p w14:paraId="0CB4973A" w14:textId="11F6B1EC"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Deleted</w:t>
            </w:r>
          </w:p>
        </w:tc>
      </w:tr>
      <w:tr w:rsidR="002D21BC" w:rsidRPr="00031E49" w14:paraId="0CB49741" w14:textId="77777777" w:rsidTr="009A08E7">
        <w:tc>
          <w:tcPr>
            <w:tcW w:w="787" w:type="dxa"/>
          </w:tcPr>
          <w:p w14:paraId="0CB4973C"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73D" w14:textId="71C9B022"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13.3</w:t>
            </w:r>
          </w:p>
        </w:tc>
        <w:tc>
          <w:tcPr>
            <w:tcW w:w="7482" w:type="dxa"/>
          </w:tcPr>
          <w:p w14:paraId="0D2573C7" w14:textId="77777777" w:rsidR="002D21BC" w:rsidRPr="00031E49" w:rsidRDefault="002D21BC" w:rsidP="002D21BC">
            <w:pPr>
              <w:jc w:val="both"/>
              <w:rPr>
                <w:rFonts w:ascii="Book Antiqua" w:hAnsi="Book Antiqua" w:cs="Arial"/>
                <w:b/>
                <w:bCs/>
                <w:sz w:val="22"/>
                <w:szCs w:val="22"/>
              </w:rPr>
            </w:pPr>
            <w:r w:rsidRPr="00031E49">
              <w:rPr>
                <w:rFonts w:ascii="Book Antiqua" w:hAnsi="Book Antiqua" w:cs="Arial"/>
                <w:b/>
                <w:bCs/>
                <w:sz w:val="22"/>
                <w:szCs w:val="22"/>
              </w:rPr>
              <w:t>Replacing ITB 13.3 with the following:</w:t>
            </w:r>
          </w:p>
          <w:p w14:paraId="3CDC062C" w14:textId="77777777" w:rsidR="002D21BC" w:rsidRPr="00031E49" w:rsidRDefault="002D21BC" w:rsidP="002D21BC">
            <w:pPr>
              <w:jc w:val="both"/>
              <w:rPr>
                <w:rFonts w:ascii="Book Antiqua" w:hAnsi="Book Antiqua" w:cs="Arial"/>
                <w:sz w:val="22"/>
                <w:szCs w:val="22"/>
              </w:rPr>
            </w:pPr>
          </w:p>
          <w:p w14:paraId="0CB49740" w14:textId="10B9B5D8" w:rsidR="002D21BC" w:rsidRPr="00031E49" w:rsidRDefault="002D21BC" w:rsidP="002D21BC">
            <w:pPr>
              <w:autoSpaceDE w:val="0"/>
              <w:autoSpaceDN w:val="0"/>
              <w:adjustRightInd w:val="0"/>
              <w:jc w:val="both"/>
              <w:rPr>
                <w:rFonts w:ascii="Book Antiqua" w:hAnsi="Book Antiqua" w:cs="Arial"/>
                <w:sz w:val="22"/>
                <w:szCs w:val="22"/>
              </w:rPr>
            </w:pPr>
            <w:r w:rsidRPr="00031E49">
              <w:rPr>
                <w:rFonts w:ascii="Book Antiqua" w:hAnsi="Book Antiqua" w:cs="Arial"/>
                <w:sz w:val="22"/>
                <w:szCs w:val="22"/>
              </w:rPr>
              <w:t>Bidder’s failure to submit an acceptable Bid Securing Declaration along with the bid or subsequently pursuant to ITB Clause 21.1, shall lead to his bid being considered non-responsive, pursuant to ITB Sub-clause 22.4. The Bid securing Declaration of a joint venture must be in the name of all the partners in the joint venture submitting the bid.</w:t>
            </w:r>
          </w:p>
        </w:tc>
      </w:tr>
      <w:tr w:rsidR="002D21BC" w:rsidRPr="00031E49" w14:paraId="03796F83" w14:textId="77777777" w:rsidTr="009A08E7">
        <w:tc>
          <w:tcPr>
            <w:tcW w:w="787" w:type="dxa"/>
          </w:tcPr>
          <w:p w14:paraId="4A7CE273"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34083563" w14:textId="641F9306"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13.4 &amp; 13.5</w:t>
            </w:r>
          </w:p>
        </w:tc>
        <w:tc>
          <w:tcPr>
            <w:tcW w:w="7482" w:type="dxa"/>
          </w:tcPr>
          <w:p w14:paraId="39F4E81D" w14:textId="2A582EA1" w:rsidR="002D21BC" w:rsidRPr="00031E49" w:rsidRDefault="002D21BC" w:rsidP="002D21BC">
            <w:pPr>
              <w:jc w:val="both"/>
              <w:rPr>
                <w:rFonts w:ascii="Book Antiqua" w:hAnsi="Book Antiqua" w:cs="Arial"/>
                <w:b/>
                <w:bCs/>
                <w:sz w:val="22"/>
                <w:szCs w:val="22"/>
              </w:rPr>
            </w:pPr>
            <w:r w:rsidRPr="00031E49">
              <w:rPr>
                <w:rFonts w:ascii="Book Antiqua" w:hAnsi="Book Antiqua" w:cs="Arial"/>
                <w:b/>
                <w:bCs/>
                <w:sz w:val="22"/>
                <w:szCs w:val="22"/>
              </w:rPr>
              <w:t>Deleted</w:t>
            </w:r>
          </w:p>
        </w:tc>
      </w:tr>
      <w:tr w:rsidR="002D21BC" w:rsidRPr="00031E49" w14:paraId="6F48BA4B" w14:textId="77777777" w:rsidTr="009A08E7">
        <w:tc>
          <w:tcPr>
            <w:tcW w:w="787" w:type="dxa"/>
          </w:tcPr>
          <w:p w14:paraId="590BC402"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336B72D8" w14:textId="47C6AACE"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13.6</w:t>
            </w:r>
          </w:p>
        </w:tc>
        <w:tc>
          <w:tcPr>
            <w:tcW w:w="7482" w:type="dxa"/>
          </w:tcPr>
          <w:p w14:paraId="2B93737C" w14:textId="77777777" w:rsidR="002D21BC" w:rsidRPr="00031E49" w:rsidRDefault="002D21BC" w:rsidP="002D21BC">
            <w:pPr>
              <w:jc w:val="both"/>
              <w:rPr>
                <w:rFonts w:ascii="Book Antiqua" w:hAnsi="Book Antiqua" w:cs="Arial"/>
                <w:b/>
                <w:bCs/>
                <w:sz w:val="22"/>
                <w:szCs w:val="22"/>
              </w:rPr>
            </w:pPr>
            <w:r w:rsidRPr="00031E49">
              <w:rPr>
                <w:rFonts w:ascii="Book Antiqua" w:hAnsi="Book Antiqua" w:cs="Arial"/>
                <w:b/>
                <w:bCs/>
                <w:sz w:val="22"/>
                <w:szCs w:val="22"/>
              </w:rPr>
              <w:t>Replace ITB clause 13.6 with the following:</w:t>
            </w:r>
          </w:p>
          <w:p w14:paraId="52C21CEF" w14:textId="77777777" w:rsidR="002D21BC" w:rsidRPr="00031E49" w:rsidRDefault="002D21BC" w:rsidP="002D21BC">
            <w:pPr>
              <w:jc w:val="both"/>
              <w:rPr>
                <w:rFonts w:ascii="Book Antiqua" w:hAnsi="Book Antiqua" w:cs="Arial"/>
                <w:sz w:val="22"/>
                <w:szCs w:val="22"/>
              </w:rPr>
            </w:pPr>
          </w:p>
          <w:p w14:paraId="7BDCE233" w14:textId="3F81E9CC"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p>
          <w:p w14:paraId="63C36CF3" w14:textId="77777777" w:rsidR="002D21BC" w:rsidRPr="00031E49" w:rsidRDefault="002D21BC" w:rsidP="002D21BC">
            <w:pPr>
              <w:jc w:val="both"/>
              <w:rPr>
                <w:rFonts w:ascii="Book Antiqua" w:hAnsi="Book Antiqua" w:cs="Arial"/>
                <w:sz w:val="22"/>
                <w:szCs w:val="22"/>
              </w:rPr>
            </w:pPr>
          </w:p>
          <w:p w14:paraId="63DEB583" w14:textId="77777777" w:rsidR="002D21BC" w:rsidRPr="00031E49" w:rsidRDefault="002D21BC" w:rsidP="002D21BC">
            <w:pPr>
              <w:numPr>
                <w:ilvl w:val="0"/>
                <w:numId w:val="13"/>
              </w:numPr>
              <w:jc w:val="both"/>
              <w:rPr>
                <w:rFonts w:ascii="Book Antiqua" w:hAnsi="Book Antiqua" w:cs="Arial"/>
                <w:sz w:val="22"/>
                <w:szCs w:val="22"/>
              </w:rPr>
            </w:pPr>
            <w:r w:rsidRPr="00031E49">
              <w:rPr>
                <w:rFonts w:ascii="Book Antiqua" w:hAnsi="Book Antiqua" w:cs="Arial"/>
                <w:sz w:val="22"/>
                <w:szCs w:val="22"/>
              </w:rPr>
              <w:t>if the Bidder withdraws its bid during the period of bid validity specified by the Bidder in the Bid Form; or</w:t>
            </w:r>
          </w:p>
          <w:p w14:paraId="71E64D83" w14:textId="77777777" w:rsidR="002D21BC" w:rsidRPr="00031E49" w:rsidRDefault="002D21BC" w:rsidP="002D21BC">
            <w:pPr>
              <w:numPr>
                <w:ilvl w:val="0"/>
                <w:numId w:val="13"/>
              </w:numPr>
              <w:jc w:val="both"/>
              <w:rPr>
                <w:rFonts w:ascii="Book Antiqua" w:hAnsi="Book Antiqua" w:cs="Arial"/>
                <w:sz w:val="22"/>
                <w:szCs w:val="22"/>
              </w:rPr>
            </w:pPr>
            <w:r w:rsidRPr="00031E49">
              <w:rPr>
                <w:rFonts w:ascii="Book Antiqua" w:hAnsi="Book Antiqua" w:cs="Arial"/>
                <w:sz w:val="22"/>
                <w:szCs w:val="22"/>
              </w:rPr>
              <w:t xml:space="preserve">In case the Bidder does not withdraw the deviations proposed by him, if any, at the cost of withdrawal stated by him in the bid and/or accept the withdrawals/rectifications pursuant to the declaration/confirmation made by him in Attachment – </w:t>
            </w:r>
            <w:r w:rsidRPr="00031E49">
              <w:rPr>
                <w:rFonts w:ascii="Book Antiqua" w:hAnsi="Book Antiqua" w:cs="Arial"/>
                <w:sz w:val="22"/>
                <w:szCs w:val="22"/>
              </w:rPr>
              <w:lastRenderedPageBreak/>
              <w:t>Declaration of the Bid; or</w:t>
            </w:r>
          </w:p>
          <w:p w14:paraId="2B387C26" w14:textId="77777777" w:rsidR="002D21BC" w:rsidRPr="00031E49" w:rsidRDefault="002D21BC" w:rsidP="002D21BC">
            <w:pPr>
              <w:numPr>
                <w:ilvl w:val="0"/>
                <w:numId w:val="13"/>
              </w:numPr>
              <w:jc w:val="both"/>
              <w:rPr>
                <w:rFonts w:ascii="Book Antiqua" w:hAnsi="Book Antiqua" w:cs="Arial"/>
                <w:sz w:val="22"/>
                <w:szCs w:val="22"/>
              </w:rPr>
            </w:pPr>
            <w:r w:rsidRPr="00031E49">
              <w:rPr>
                <w:rFonts w:ascii="Book Antiqua" w:hAnsi="Book Antiqua" w:cs="Arial"/>
                <w:sz w:val="22"/>
                <w:szCs w:val="22"/>
              </w:rPr>
              <w:t>If a Bidder does not accept the corrections to arithmetical errors identified during preliminary evaluation of his bid pursuant to ITB Sub-Clause 27.2; or</w:t>
            </w:r>
          </w:p>
          <w:p w14:paraId="30FF8477" w14:textId="77777777" w:rsidR="002D21BC" w:rsidRPr="00031E49" w:rsidRDefault="002D21BC" w:rsidP="002D21BC">
            <w:pPr>
              <w:numPr>
                <w:ilvl w:val="0"/>
                <w:numId w:val="13"/>
              </w:numPr>
              <w:jc w:val="both"/>
              <w:rPr>
                <w:rFonts w:ascii="Book Antiqua" w:hAnsi="Book Antiqua" w:cs="Arial"/>
                <w:sz w:val="22"/>
                <w:szCs w:val="22"/>
              </w:rPr>
            </w:pPr>
            <w:r w:rsidRPr="00031E49">
              <w:rPr>
                <w:rFonts w:ascii="Book Antiqua" w:hAnsi="Book Antiqua" w:cs="Arial"/>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58987B8" w14:textId="77777777" w:rsidR="002D21BC" w:rsidRPr="00031E49" w:rsidRDefault="002D21BC" w:rsidP="002D21BC">
            <w:pPr>
              <w:numPr>
                <w:ilvl w:val="0"/>
                <w:numId w:val="13"/>
              </w:numPr>
              <w:jc w:val="both"/>
              <w:rPr>
                <w:rFonts w:ascii="Book Antiqua" w:hAnsi="Book Antiqua" w:cs="Arial"/>
                <w:sz w:val="22"/>
                <w:szCs w:val="22"/>
              </w:rPr>
            </w:pPr>
            <w:r w:rsidRPr="00031E49">
              <w:rPr>
                <w:rFonts w:ascii="Book Antiqua" w:hAnsi="Book Antiqua" w:cs="Arial"/>
                <w:sz w:val="22"/>
                <w:szCs w:val="22"/>
              </w:rPr>
              <w:t xml:space="preserve">in the case of a successful Bidder, if the Bidder fails within the specified time limit </w:t>
            </w:r>
          </w:p>
          <w:p w14:paraId="18288A6B" w14:textId="19B84486" w:rsidR="002D21BC" w:rsidRPr="00031E49" w:rsidRDefault="002D21BC" w:rsidP="0043201E">
            <w:pPr>
              <w:numPr>
                <w:ilvl w:val="2"/>
                <w:numId w:val="6"/>
              </w:numPr>
              <w:ind w:left="1395"/>
              <w:jc w:val="both"/>
              <w:rPr>
                <w:rFonts w:ascii="Book Antiqua" w:hAnsi="Book Antiqua" w:cs="Arial"/>
                <w:sz w:val="22"/>
                <w:szCs w:val="22"/>
              </w:rPr>
            </w:pPr>
            <w:r w:rsidRPr="00031E49">
              <w:rPr>
                <w:rFonts w:ascii="Book Antiqua" w:hAnsi="Book Antiqua" w:cs="Arial"/>
                <w:sz w:val="22"/>
                <w:szCs w:val="22"/>
              </w:rPr>
              <w:t>to sign the Contract Agreement, in accordance with ITB Clause 34, or</w:t>
            </w:r>
          </w:p>
          <w:p w14:paraId="7E3D2DE8" w14:textId="43BE19E7" w:rsidR="002D21BC" w:rsidRPr="00031E49" w:rsidRDefault="002D21BC" w:rsidP="0043201E">
            <w:pPr>
              <w:numPr>
                <w:ilvl w:val="2"/>
                <w:numId w:val="6"/>
              </w:numPr>
              <w:ind w:left="1395"/>
              <w:jc w:val="both"/>
              <w:rPr>
                <w:rFonts w:ascii="Book Antiqua" w:hAnsi="Book Antiqua" w:cs="Arial"/>
                <w:b/>
                <w:bCs/>
                <w:sz w:val="22"/>
                <w:szCs w:val="22"/>
              </w:rPr>
            </w:pPr>
            <w:r w:rsidRPr="00031E49">
              <w:rPr>
                <w:rFonts w:ascii="Book Antiqua" w:hAnsi="Book Antiqua" w:cs="Arial"/>
                <w:sz w:val="22"/>
                <w:szCs w:val="22"/>
              </w:rPr>
              <w:t>to furnish the required performance security(ies), in accordance with ITB Clause 35 and/or to keep the bid security valid as per the requirement of ITB Sub-Clause 13.5.</w:t>
            </w:r>
          </w:p>
          <w:p w14:paraId="6EF4960C" w14:textId="56526C9E" w:rsidR="002D21BC" w:rsidRPr="00031E49" w:rsidRDefault="002D21BC" w:rsidP="002D21BC">
            <w:pPr>
              <w:ind w:left="1062"/>
              <w:jc w:val="both"/>
              <w:rPr>
                <w:rFonts w:ascii="Book Antiqua" w:hAnsi="Book Antiqua" w:cs="Arial"/>
                <w:sz w:val="22"/>
                <w:szCs w:val="22"/>
              </w:rPr>
            </w:pPr>
            <w:r w:rsidRPr="00031E49">
              <w:rPr>
                <w:rFonts w:ascii="Book Antiqua" w:hAnsi="Book Antiqua" w:cs="Arial"/>
                <w:sz w:val="22"/>
                <w:szCs w:val="22"/>
              </w:rPr>
              <w:t>or</w:t>
            </w:r>
          </w:p>
          <w:p w14:paraId="331DC569" w14:textId="32A2308A" w:rsidR="002D21BC" w:rsidRPr="00031E49" w:rsidRDefault="002D21BC" w:rsidP="0043201E">
            <w:pPr>
              <w:numPr>
                <w:ilvl w:val="0"/>
                <w:numId w:val="13"/>
              </w:numPr>
              <w:jc w:val="both"/>
              <w:rPr>
                <w:rFonts w:ascii="Book Antiqua" w:hAnsi="Book Antiqua" w:cs="Arial"/>
                <w:sz w:val="22"/>
                <w:szCs w:val="22"/>
              </w:rPr>
            </w:pPr>
            <w:r w:rsidRPr="00031E49">
              <w:rPr>
                <w:rFonts w:ascii="Book Antiqua" w:hAnsi="Book Antiqua" w:cs="Arial"/>
                <w:sz w:val="22"/>
                <w:szCs w:val="22"/>
              </w:rPr>
              <w:t xml:space="preserve">In case of violation/transgression of ‘Code of Integrity for Public Procurement’ by the bidder/contractor in competing for the Contract, in accordance with ITB Clause 36; </w:t>
            </w:r>
          </w:p>
          <w:p w14:paraId="3C219472" w14:textId="5B379432" w:rsidR="002D21BC" w:rsidRPr="00031E49" w:rsidRDefault="002D21BC" w:rsidP="002D21BC">
            <w:pPr>
              <w:ind w:left="702"/>
              <w:jc w:val="both"/>
              <w:rPr>
                <w:rFonts w:ascii="Book Antiqua" w:hAnsi="Book Antiqua" w:cs="Arial"/>
                <w:b/>
                <w:bCs/>
                <w:sz w:val="22"/>
                <w:szCs w:val="22"/>
              </w:rPr>
            </w:pPr>
          </w:p>
        </w:tc>
      </w:tr>
      <w:tr w:rsidR="002D21BC" w:rsidRPr="00031E49" w14:paraId="51AA3F56" w14:textId="77777777" w:rsidTr="009A08E7">
        <w:tc>
          <w:tcPr>
            <w:tcW w:w="787" w:type="dxa"/>
          </w:tcPr>
          <w:p w14:paraId="746A22DF"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26C8C85D" w14:textId="68506CCC"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13.7</w:t>
            </w:r>
          </w:p>
        </w:tc>
        <w:tc>
          <w:tcPr>
            <w:tcW w:w="7482" w:type="dxa"/>
          </w:tcPr>
          <w:p w14:paraId="7FBB5B4B" w14:textId="40145CDD"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 xml:space="preserve">Deleted </w:t>
            </w:r>
          </w:p>
        </w:tc>
      </w:tr>
      <w:tr w:rsidR="002D21BC" w:rsidRPr="00031E49" w14:paraId="2E200168" w14:textId="77777777" w:rsidTr="009A08E7">
        <w:tc>
          <w:tcPr>
            <w:tcW w:w="787" w:type="dxa"/>
          </w:tcPr>
          <w:p w14:paraId="26FE9359"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F679680" w14:textId="052E9BD4"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14.2</w:t>
            </w:r>
          </w:p>
        </w:tc>
        <w:tc>
          <w:tcPr>
            <w:tcW w:w="7482" w:type="dxa"/>
          </w:tcPr>
          <w:p w14:paraId="681CBBE0" w14:textId="77777777" w:rsidR="002D21BC" w:rsidRPr="00031E49" w:rsidRDefault="002D21BC" w:rsidP="002D21BC">
            <w:pPr>
              <w:jc w:val="both"/>
              <w:rPr>
                <w:rFonts w:ascii="Book Antiqua" w:hAnsi="Book Antiqua" w:cs="Arial"/>
                <w:b/>
                <w:bCs/>
                <w:sz w:val="22"/>
                <w:szCs w:val="22"/>
              </w:rPr>
            </w:pPr>
            <w:r w:rsidRPr="00031E49">
              <w:rPr>
                <w:rFonts w:ascii="Book Antiqua" w:hAnsi="Book Antiqua" w:cs="Arial"/>
                <w:b/>
                <w:bCs/>
                <w:sz w:val="22"/>
                <w:szCs w:val="22"/>
              </w:rPr>
              <w:t>Replace the clause 14.2 with the following:</w:t>
            </w:r>
          </w:p>
          <w:p w14:paraId="3160727E" w14:textId="77777777" w:rsidR="002D21BC" w:rsidRPr="00031E49" w:rsidRDefault="002D21BC" w:rsidP="002D21BC">
            <w:pPr>
              <w:jc w:val="both"/>
              <w:rPr>
                <w:rFonts w:ascii="Book Antiqua" w:hAnsi="Book Antiqua" w:cs="Arial"/>
                <w:sz w:val="22"/>
                <w:szCs w:val="22"/>
              </w:rPr>
            </w:pPr>
          </w:p>
          <w:p w14:paraId="7832438C" w14:textId="75F31823"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In exceptional circumstance, the Employer may solicit the Bidder’s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140565D3" w14:textId="0D4A5883" w:rsidR="002D21BC" w:rsidRPr="00031E49" w:rsidRDefault="002D21BC" w:rsidP="002D21BC">
            <w:pPr>
              <w:jc w:val="both"/>
              <w:rPr>
                <w:rFonts w:ascii="Book Antiqua" w:hAnsi="Book Antiqua" w:cs="Arial"/>
                <w:b/>
                <w:bCs/>
                <w:sz w:val="22"/>
                <w:szCs w:val="22"/>
                <w:u w:val="single"/>
                <w:lang w:val="en-GB"/>
              </w:rPr>
            </w:pPr>
          </w:p>
        </w:tc>
      </w:tr>
      <w:tr w:rsidR="002D21BC" w:rsidRPr="00031E49" w14:paraId="0CB49768" w14:textId="77777777" w:rsidTr="009A08E7">
        <w:tc>
          <w:tcPr>
            <w:tcW w:w="787" w:type="dxa"/>
          </w:tcPr>
          <w:p w14:paraId="0CB49749"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74A" w14:textId="2F74785F"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15.1</w:t>
            </w:r>
          </w:p>
        </w:tc>
        <w:tc>
          <w:tcPr>
            <w:tcW w:w="7482" w:type="dxa"/>
          </w:tcPr>
          <w:p w14:paraId="0CB4974B" w14:textId="77777777" w:rsidR="002D21BC" w:rsidRPr="00031E49" w:rsidRDefault="002D21BC" w:rsidP="002D21BC">
            <w:pPr>
              <w:jc w:val="both"/>
              <w:rPr>
                <w:rFonts w:ascii="Book Antiqua" w:hAnsi="Book Antiqua" w:cs="Arial"/>
                <w:b/>
                <w:bCs/>
                <w:sz w:val="22"/>
                <w:szCs w:val="22"/>
                <w:u w:val="single"/>
                <w:lang w:val="en-GB"/>
              </w:rPr>
            </w:pPr>
            <w:r w:rsidRPr="00031E49">
              <w:rPr>
                <w:rFonts w:ascii="Book Antiqua" w:hAnsi="Book Antiqua" w:cs="Arial"/>
                <w:b/>
                <w:bCs/>
                <w:sz w:val="22"/>
                <w:szCs w:val="22"/>
                <w:u w:val="single"/>
                <w:lang w:val="en-GB"/>
              </w:rPr>
              <w:t>Replace ITB clause 15.1 with the following:</w:t>
            </w:r>
          </w:p>
          <w:p w14:paraId="3A36C633" w14:textId="77777777" w:rsidR="002D21BC" w:rsidRPr="00031E49" w:rsidRDefault="002D21BC" w:rsidP="002D21BC">
            <w:pPr>
              <w:jc w:val="both"/>
              <w:rPr>
                <w:rFonts w:ascii="Book Antiqua" w:hAnsi="Book Antiqua" w:cs="Arial"/>
                <w:spacing w:val="-2"/>
                <w:sz w:val="22"/>
                <w:szCs w:val="22"/>
              </w:rPr>
            </w:pPr>
          </w:p>
          <w:p w14:paraId="0CB4974D" w14:textId="309A3584" w:rsidR="002D21BC" w:rsidRPr="00031E49" w:rsidRDefault="002D21BC" w:rsidP="002D21BC">
            <w:pPr>
              <w:jc w:val="both"/>
              <w:rPr>
                <w:rFonts w:ascii="Book Antiqua" w:hAnsi="Book Antiqua" w:cs="Arial"/>
                <w:spacing w:val="-2"/>
                <w:sz w:val="22"/>
                <w:szCs w:val="22"/>
              </w:rPr>
            </w:pPr>
            <w:r w:rsidRPr="00031E49">
              <w:rPr>
                <w:rFonts w:ascii="Book Antiqua" w:hAnsi="Book Antiqua" w:cs="Arial"/>
                <w:spacing w:val="-2"/>
                <w:sz w:val="22"/>
                <w:szCs w:val="22"/>
              </w:rPr>
              <w:t xml:space="preserve">The bidder shall prepare the bid in the manner indicated in ITB Clause 9.0 and submit the bid in following manner: </w:t>
            </w:r>
          </w:p>
          <w:p w14:paraId="0CB4974E" w14:textId="77777777" w:rsidR="002D21BC" w:rsidRPr="00031E49" w:rsidRDefault="002D21BC" w:rsidP="002D21BC">
            <w:pPr>
              <w:jc w:val="both"/>
              <w:rPr>
                <w:rFonts w:ascii="Book Antiqua" w:hAnsi="Book Antiqua" w:cs="Arial"/>
                <w:spacing w:val="-2"/>
                <w:sz w:val="22"/>
                <w:szCs w:val="22"/>
              </w:rPr>
            </w:pPr>
          </w:p>
          <w:p w14:paraId="0CB4974F" w14:textId="77777777" w:rsidR="002D21BC" w:rsidRPr="00031E49" w:rsidRDefault="002D21BC" w:rsidP="002D21BC">
            <w:pPr>
              <w:jc w:val="both"/>
              <w:rPr>
                <w:rFonts w:ascii="Book Antiqua" w:hAnsi="Book Antiqua" w:cs="Arial"/>
                <w:spacing w:val="-2"/>
                <w:sz w:val="22"/>
                <w:szCs w:val="22"/>
              </w:rPr>
            </w:pPr>
            <w:r w:rsidRPr="00031E49">
              <w:rPr>
                <w:rFonts w:ascii="Book Antiqua" w:hAnsi="Book Antiqua" w:cs="Arial"/>
                <w:spacing w:val="-2"/>
                <w:sz w:val="22"/>
                <w:szCs w:val="22"/>
                <w:u w:val="single"/>
              </w:rPr>
              <w:t>First Envelope</w:t>
            </w:r>
            <w:r w:rsidRPr="00031E49">
              <w:rPr>
                <w:rFonts w:ascii="Book Antiqua" w:hAnsi="Book Antiqua" w:cs="Arial"/>
                <w:spacing w:val="-2"/>
                <w:sz w:val="22"/>
                <w:szCs w:val="22"/>
              </w:rPr>
              <w:t>:</w:t>
            </w:r>
          </w:p>
          <w:p w14:paraId="0CB49750" w14:textId="77777777" w:rsidR="002D21BC" w:rsidRPr="00031E49" w:rsidRDefault="002D21BC" w:rsidP="002D21BC">
            <w:pPr>
              <w:jc w:val="both"/>
              <w:rPr>
                <w:rFonts w:ascii="Book Antiqua" w:hAnsi="Book Antiqua" w:cs="Arial"/>
                <w:spacing w:val="-2"/>
                <w:sz w:val="22"/>
                <w:szCs w:val="22"/>
              </w:rPr>
            </w:pPr>
            <w:r w:rsidRPr="00031E49">
              <w:rPr>
                <w:rFonts w:ascii="Book Antiqua" w:hAnsi="Book Antiqua" w:cs="Arial"/>
                <w:spacing w:val="-2"/>
                <w:sz w:val="22"/>
                <w:szCs w:val="22"/>
              </w:rPr>
              <w:t xml:space="preserve">                </w:t>
            </w:r>
          </w:p>
          <w:p w14:paraId="0CB49751" w14:textId="760DD760" w:rsidR="002D21BC" w:rsidRPr="00031E49" w:rsidRDefault="002D21BC" w:rsidP="002D21BC">
            <w:pPr>
              <w:numPr>
                <w:ilvl w:val="0"/>
                <w:numId w:val="7"/>
              </w:numPr>
              <w:ind w:left="432" w:hanging="450"/>
              <w:jc w:val="both"/>
              <w:rPr>
                <w:rFonts w:ascii="Book Antiqua" w:hAnsi="Book Antiqua" w:cs="Arial"/>
                <w:spacing w:val="-2"/>
                <w:sz w:val="22"/>
                <w:szCs w:val="22"/>
              </w:rPr>
            </w:pPr>
            <w:r w:rsidRPr="00031E49">
              <w:rPr>
                <w:rFonts w:ascii="Book Antiqua" w:hAnsi="Book Antiqua" w:cs="Arial"/>
                <w:sz w:val="22"/>
                <w:szCs w:val="22"/>
              </w:rPr>
              <w:t xml:space="preserve">The soft copy of the bid consisting of the documents listed in </w:t>
            </w:r>
            <w:r w:rsidRPr="00031E49">
              <w:rPr>
                <w:rFonts w:ascii="Book Antiqua" w:hAnsi="Book Antiqua" w:cs="Arial"/>
                <w:spacing w:val="-2"/>
                <w:sz w:val="22"/>
                <w:szCs w:val="22"/>
              </w:rPr>
              <w:t>ITB</w:t>
            </w:r>
            <w:r w:rsidRPr="00031E49">
              <w:rPr>
                <w:rFonts w:ascii="Book Antiqua" w:hAnsi="Book Antiqua" w:cs="Arial"/>
                <w:sz w:val="22"/>
                <w:szCs w:val="22"/>
              </w:rPr>
              <w:t xml:space="preserve"> Clause 9 </w:t>
            </w:r>
            <w:r w:rsidRPr="00031E49">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031E49">
              <w:rPr>
                <w:rFonts w:ascii="Book Antiqua" w:hAnsi="Book Antiqua" w:cs="Arial"/>
                <w:sz w:val="22"/>
                <w:szCs w:val="22"/>
              </w:rPr>
              <w:t>Employer</w:t>
            </w:r>
            <w:r w:rsidRPr="00031E49">
              <w:rPr>
                <w:rFonts w:ascii="Book Antiqua" w:hAnsi="Book Antiqua" w:cs="Arial"/>
                <w:spacing w:val="-2"/>
                <w:sz w:val="22"/>
                <w:szCs w:val="22"/>
              </w:rPr>
              <w:t xml:space="preserve"> in any circumstances.</w:t>
            </w:r>
          </w:p>
          <w:p w14:paraId="0CB49752" w14:textId="3F9E8B9C" w:rsidR="002D21BC" w:rsidRPr="00031E49" w:rsidRDefault="002D21BC" w:rsidP="002D21BC">
            <w:pPr>
              <w:ind w:left="1080"/>
              <w:jc w:val="both"/>
              <w:rPr>
                <w:rFonts w:ascii="Book Antiqua" w:hAnsi="Book Antiqua" w:cs="Arial"/>
                <w:spacing w:val="-2"/>
                <w:sz w:val="22"/>
                <w:szCs w:val="22"/>
              </w:rPr>
            </w:pPr>
          </w:p>
          <w:p w14:paraId="0D056802" w14:textId="77777777" w:rsidR="002D21BC" w:rsidRPr="00031E49" w:rsidRDefault="002D21BC" w:rsidP="002D21BC">
            <w:pPr>
              <w:jc w:val="both"/>
              <w:rPr>
                <w:rFonts w:ascii="Book Antiqua" w:hAnsi="Book Antiqua" w:cs="Arial"/>
                <w:color w:val="FF0000"/>
                <w:spacing w:val="-2"/>
                <w:sz w:val="22"/>
                <w:szCs w:val="22"/>
              </w:rPr>
            </w:pPr>
            <w:r w:rsidRPr="00031E49">
              <w:rPr>
                <w:rFonts w:ascii="Book Antiqua" w:hAnsi="Book Antiqua" w:cs="Arial"/>
                <w:color w:val="FF0000"/>
                <w:spacing w:val="-2"/>
                <w:sz w:val="22"/>
                <w:szCs w:val="22"/>
              </w:rPr>
              <w:t xml:space="preserve">At the time of submission of the bid, Bidders are required to make sure that the First Envelope excel with file named </w:t>
            </w:r>
            <w:r w:rsidRPr="00031E49">
              <w:rPr>
                <w:rFonts w:ascii="Book Antiqua" w:hAnsi="Book Antiqua" w:cs="Arial"/>
                <w:b/>
                <w:bCs/>
                <w:color w:val="FF0000"/>
                <w:spacing w:val="-2"/>
                <w:sz w:val="22"/>
                <w:szCs w:val="22"/>
              </w:rPr>
              <w:t>“First Envelope and Bid Forms”</w:t>
            </w:r>
            <w:r w:rsidRPr="00031E49">
              <w:rPr>
                <w:rFonts w:ascii="Book Antiqua" w:hAnsi="Book Antiqua" w:cs="Arial"/>
                <w:color w:val="FF0000"/>
                <w:spacing w:val="-2"/>
                <w:sz w:val="22"/>
                <w:szCs w:val="22"/>
              </w:rPr>
              <w:t xml:space="preserve"> must be uploaded alongwith the bid. (Please refer user manuals at the portal </w:t>
            </w:r>
            <w:hyperlink r:id="rId11" w:history="1">
              <w:r w:rsidRPr="00031E49">
                <w:rPr>
                  <w:rStyle w:val="Hyperlink"/>
                  <w:rFonts w:ascii="Book Antiqua" w:hAnsi="Book Antiqua" w:cs="Arial"/>
                  <w:color w:val="FF0000"/>
                  <w:sz w:val="22"/>
                  <w:szCs w:val="22"/>
                </w:rPr>
                <w:t>https://etender.powergrid.in</w:t>
              </w:r>
            </w:hyperlink>
            <w:r w:rsidRPr="00031E49">
              <w:rPr>
                <w:rFonts w:ascii="Book Antiqua" w:hAnsi="Book Antiqua" w:cs="Arial"/>
                <w:color w:val="FF0000"/>
                <w:spacing w:val="-2"/>
                <w:sz w:val="22"/>
                <w:szCs w:val="22"/>
              </w:rPr>
              <w:t xml:space="preserve"> regarding submission of bid).</w:t>
            </w:r>
          </w:p>
          <w:p w14:paraId="405EB9A9" w14:textId="77777777" w:rsidR="002D21BC" w:rsidRPr="00031E49" w:rsidRDefault="002D21BC" w:rsidP="002D21BC">
            <w:pPr>
              <w:ind w:left="1080"/>
              <w:jc w:val="both"/>
              <w:rPr>
                <w:rFonts w:ascii="Book Antiqua" w:hAnsi="Book Antiqua" w:cs="Arial"/>
                <w:spacing w:val="-2"/>
                <w:sz w:val="22"/>
                <w:szCs w:val="22"/>
              </w:rPr>
            </w:pPr>
          </w:p>
          <w:p w14:paraId="0CB49753" w14:textId="3A0ACA01" w:rsidR="002D21BC" w:rsidRPr="00031E49" w:rsidRDefault="002D21BC" w:rsidP="002D21BC">
            <w:pPr>
              <w:numPr>
                <w:ilvl w:val="0"/>
                <w:numId w:val="15"/>
              </w:numPr>
              <w:jc w:val="both"/>
              <w:rPr>
                <w:rFonts w:ascii="Book Antiqua" w:hAnsi="Book Antiqua" w:cs="Arial"/>
                <w:spacing w:val="-2"/>
                <w:sz w:val="22"/>
                <w:szCs w:val="22"/>
                <w:u w:val="single"/>
              </w:rPr>
            </w:pPr>
            <w:r w:rsidRPr="00031E49">
              <w:rPr>
                <w:rFonts w:ascii="Book Antiqua" w:hAnsi="Book Antiqua" w:cs="Arial"/>
                <w:spacing w:val="-2"/>
                <w:sz w:val="22"/>
                <w:szCs w:val="22"/>
                <w:u w:val="single"/>
              </w:rPr>
              <w:t xml:space="preserve">Hard copy of followings: </w:t>
            </w:r>
          </w:p>
          <w:p w14:paraId="299AFDE4" w14:textId="4AF4485A" w:rsidR="002D21BC" w:rsidRPr="00031E49" w:rsidRDefault="002D21BC" w:rsidP="002D21BC">
            <w:pPr>
              <w:jc w:val="both"/>
              <w:rPr>
                <w:rFonts w:ascii="Book Antiqua" w:hAnsi="Book Antiqua" w:cs="Arial"/>
                <w:spacing w:val="-2"/>
                <w:sz w:val="22"/>
                <w:szCs w:val="22"/>
                <w:u w:val="single"/>
              </w:rPr>
            </w:pPr>
          </w:p>
          <w:p w14:paraId="1888832F" w14:textId="6694F6DC" w:rsidR="002D21BC" w:rsidRPr="00031E49" w:rsidRDefault="002D21BC" w:rsidP="002D21BC">
            <w:pPr>
              <w:pStyle w:val="ListParagraph"/>
              <w:numPr>
                <w:ilvl w:val="0"/>
                <w:numId w:val="11"/>
              </w:numPr>
              <w:ind w:left="432" w:hanging="432"/>
              <w:jc w:val="both"/>
              <w:rPr>
                <w:rFonts w:ascii="Book Antiqua" w:hAnsi="Book Antiqua" w:cs="Arial"/>
                <w:sz w:val="22"/>
                <w:szCs w:val="22"/>
              </w:rPr>
            </w:pPr>
            <w:r w:rsidRPr="00031E49">
              <w:rPr>
                <w:rFonts w:ascii="Book Antiqua" w:hAnsi="Book Antiqua"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9D8A9F7" w14:textId="326244B6" w:rsidR="002D21BC" w:rsidRPr="00031E49" w:rsidRDefault="002D21BC" w:rsidP="002D21BC">
            <w:pPr>
              <w:jc w:val="both"/>
              <w:rPr>
                <w:rFonts w:ascii="Book Antiqua" w:hAnsi="Book Antiqua" w:cs="Arial"/>
                <w:spacing w:val="-2"/>
                <w:sz w:val="22"/>
                <w:szCs w:val="22"/>
                <w:u w:val="single"/>
              </w:rPr>
            </w:pPr>
          </w:p>
          <w:p w14:paraId="7EF2CA96" w14:textId="695A0CCC" w:rsidR="002D21BC" w:rsidRPr="00031E49" w:rsidRDefault="002D21BC" w:rsidP="002D21BC">
            <w:pPr>
              <w:pStyle w:val="ListParagraph"/>
              <w:numPr>
                <w:ilvl w:val="0"/>
                <w:numId w:val="11"/>
              </w:numPr>
              <w:ind w:left="432" w:hanging="432"/>
              <w:jc w:val="both"/>
              <w:rPr>
                <w:rFonts w:ascii="Book Antiqua" w:hAnsi="Book Antiqua" w:cs="Arial"/>
                <w:spacing w:val="-2"/>
                <w:sz w:val="22"/>
                <w:szCs w:val="22"/>
                <w:u w:val="single"/>
              </w:rPr>
            </w:pPr>
            <w:r w:rsidRPr="00031E49">
              <w:rPr>
                <w:rFonts w:ascii="Book Antiqua" w:hAnsi="Book Antiqua" w:cs="Arial"/>
                <w:sz w:val="22"/>
                <w:szCs w:val="22"/>
              </w:rPr>
              <w:t xml:space="preserve">Bid Security (in Original) </w:t>
            </w:r>
            <w:r w:rsidRPr="00031E49">
              <w:rPr>
                <w:rFonts w:ascii="Book Antiqua" w:hAnsi="Book Antiqua" w:cs="Arial"/>
                <w:bCs/>
                <w:sz w:val="22"/>
                <w:szCs w:val="22"/>
              </w:rPr>
              <w:t>or Online Payment Acknowledgement towards Bid Security</w:t>
            </w:r>
            <w:r w:rsidRPr="00031E49">
              <w:rPr>
                <w:rFonts w:ascii="Book Antiqua" w:hAnsi="Book Antiqua" w:cs="Arial"/>
                <w:sz w:val="22"/>
                <w:szCs w:val="22"/>
              </w:rPr>
              <w:t xml:space="preserve"> or documentary evidence in support of exemption of Bid Security, in separate envelope in accordance with clause 13 of ITB, Section-II. – </w:t>
            </w:r>
            <w:r w:rsidRPr="00031E49">
              <w:rPr>
                <w:rFonts w:ascii="Book Antiqua" w:hAnsi="Book Antiqua" w:cs="Arial"/>
                <w:color w:val="FF0000"/>
                <w:sz w:val="22"/>
                <w:szCs w:val="22"/>
              </w:rPr>
              <w:t>NOT APPLICABLE</w:t>
            </w:r>
          </w:p>
          <w:p w14:paraId="0CB49756" w14:textId="77777777" w:rsidR="002D21BC" w:rsidRPr="00031E49" w:rsidRDefault="002D21BC" w:rsidP="002D21BC">
            <w:pPr>
              <w:pStyle w:val="ListParagraph"/>
              <w:ind w:left="0"/>
              <w:jc w:val="both"/>
              <w:rPr>
                <w:rFonts w:ascii="Book Antiqua" w:hAnsi="Book Antiqua" w:cs="Arial"/>
                <w:sz w:val="22"/>
                <w:szCs w:val="22"/>
              </w:rPr>
            </w:pPr>
          </w:p>
          <w:p w14:paraId="0CB49759" w14:textId="37E9E658" w:rsidR="002D21BC" w:rsidRPr="00031E49" w:rsidRDefault="002D21BC" w:rsidP="002D21BC">
            <w:pPr>
              <w:pStyle w:val="ListParagraph"/>
              <w:numPr>
                <w:ilvl w:val="0"/>
                <w:numId w:val="11"/>
              </w:numPr>
              <w:ind w:left="432" w:hanging="432"/>
              <w:jc w:val="both"/>
              <w:rPr>
                <w:rFonts w:ascii="Book Antiqua" w:hAnsi="Book Antiqua" w:cs="Arial"/>
                <w:sz w:val="22"/>
                <w:szCs w:val="22"/>
              </w:rPr>
            </w:pPr>
            <w:r w:rsidRPr="00031E49">
              <w:rPr>
                <w:rFonts w:ascii="Book Antiqua" w:hAnsi="Book Antiqua" w:cs="Arial"/>
                <w:sz w:val="22"/>
                <w:szCs w:val="22"/>
              </w:rPr>
              <w:t xml:space="preserve">Integrity Pact (in Original) in accordance with clause 9.3 (o) of ITB, Section-II in separate envelope; </w:t>
            </w:r>
          </w:p>
          <w:p w14:paraId="0CB4975A" w14:textId="77777777" w:rsidR="002D21BC" w:rsidRPr="00031E49" w:rsidRDefault="002D21BC" w:rsidP="002D21BC">
            <w:pPr>
              <w:pStyle w:val="ListParagraph"/>
              <w:ind w:left="882"/>
              <w:jc w:val="both"/>
              <w:rPr>
                <w:rFonts w:ascii="Book Antiqua" w:hAnsi="Book Antiqua" w:cs="Arial"/>
                <w:sz w:val="22"/>
                <w:szCs w:val="22"/>
              </w:rPr>
            </w:pPr>
          </w:p>
          <w:p w14:paraId="0CB4975B" w14:textId="09CA2C25" w:rsidR="002D21BC" w:rsidRPr="00031E49" w:rsidRDefault="002D21BC" w:rsidP="002D21BC">
            <w:pPr>
              <w:pStyle w:val="ListParagraph"/>
              <w:numPr>
                <w:ilvl w:val="0"/>
                <w:numId w:val="11"/>
              </w:numPr>
              <w:ind w:left="432" w:hanging="432"/>
              <w:jc w:val="both"/>
              <w:rPr>
                <w:rFonts w:ascii="Book Antiqua" w:hAnsi="Book Antiqua" w:cs="Arial"/>
                <w:sz w:val="22"/>
                <w:szCs w:val="22"/>
              </w:rPr>
            </w:pPr>
            <w:r w:rsidRPr="00031E49">
              <w:rPr>
                <w:rFonts w:ascii="Book Antiqua" w:hAnsi="Book Antiqua" w:cs="Arial"/>
                <w:sz w:val="22"/>
                <w:szCs w:val="22"/>
              </w:rPr>
              <w:t xml:space="preserve">Power of Attorney as per Clause 9.3 (b); </w:t>
            </w:r>
          </w:p>
          <w:p w14:paraId="0CB4975C" w14:textId="77777777" w:rsidR="002D21BC" w:rsidRPr="00031E49" w:rsidRDefault="002D21BC" w:rsidP="002D21BC">
            <w:pPr>
              <w:pStyle w:val="ListParagraph"/>
              <w:ind w:left="882"/>
              <w:jc w:val="both"/>
              <w:rPr>
                <w:rFonts w:ascii="Book Antiqua" w:hAnsi="Book Antiqua" w:cs="Arial"/>
                <w:sz w:val="22"/>
                <w:szCs w:val="22"/>
              </w:rPr>
            </w:pPr>
          </w:p>
          <w:p w14:paraId="0CB4975D" w14:textId="6DE45861" w:rsidR="002D21BC" w:rsidRPr="00031E49" w:rsidRDefault="002D21BC" w:rsidP="002D21BC">
            <w:pPr>
              <w:pStyle w:val="ListParagraph"/>
              <w:numPr>
                <w:ilvl w:val="0"/>
                <w:numId w:val="11"/>
              </w:numPr>
              <w:ind w:left="432" w:hanging="432"/>
              <w:jc w:val="both"/>
              <w:rPr>
                <w:rFonts w:ascii="Book Antiqua" w:hAnsi="Book Antiqua" w:cs="Arial"/>
                <w:sz w:val="22"/>
                <w:szCs w:val="22"/>
              </w:rPr>
            </w:pPr>
            <w:r w:rsidRPr="00031E49">
              <w:rPr>
                <w:rFonts w:ascii="Book Antiqua" w:hAnsi="Book Antiqua" w:cs="Arial"/>
                <w:sz w:val="22"/>
                <w:szCs w:val="22"/>
              </w:rPr>
              <w:t>Safety Pact (in Original) in accordance with clause 9.3 (s) of ITB, Section-II in separate envelope.</w:t>
            </w:r>
          </w:p>
          <w:p w14:paraId="0CB4975E" w14:textId="77777777" w:rsidR="002D21BC" w:rsidRPr="00031E49" w:rsidRDefault="002D21BC" w:rsidP="002D21BC">
            <w:pPr>
              <w:pStyle w:val="ListParagraph"/>
              <w:ind w:left="882"/>
              <w:jc w:val="both"/>
              <w:rPr>
                <w:rFonts w:ascii="Book Antiqua" w:hAnsi="Book Antiqua" w:cs="Arial"/>
                <w:sz w:val="22"/>
                <w:szCs w:val="22"/>
              </w:rPr>
            </w:pPr>
          </w:p>
          <w:p w14:paraId="0CB49760" w14:textId="5A0D6C12" w:rsidR="002D21BC" w:rsidRPr="00031E49" w:rsidRDefault="00196A18" w:rsidP="00196A18">
            <w:pPr>
              <w:pStyle w:val="ListParagraph"/>
              <w:numPr>
                <w:ilvl w:val="0"/>
                <w:numId w:val="11"/>
              </w:numPr>
              <w:ind w:left="533" w:hanging="533"/>
              <w:jc w:val="both"/>
              <w:rPr>
                <w:rFonts w:ascii="Book Antiqua" w:hAnsi="Book Antiqua" w:cs="Arial"/>
                <w:bCs/>
                <w:sz w:val="22"/>
                <w:szCs w:val="22"/>
              </w:rPr>
            </w:pPr>
            <w:r w:rsidRPr="00196A18">
              <w:rPr>
                <w:rFonts w:ascii="Book Antiqua" w:hAnsi="Book Antiqua" w:cs="Arial"/>
                <w:sz w:val="22"/>
                <w:szCs w:val="22"/>
              </w:rPr>
              <w:t>Affidavit of Self certification regarding Domestic Value Addition in Iron &amp; Steel Products duly signed and stamped on each page in line with DMI&amp;SP policy</w:t>
            </w:r>
          </w:p>
          <w:p w14:paraId="313512AB" w14:textId="4FF7C90D" w:rsidR="002D21BC" w:rsidRPr="00031E49" w:rsidRDefault="002D21BC" w:rsidP="00A96180">
            <w:pPr>
              <w:pStyle w:val="ListParagraph"/>
              <w:numPr>
                <w:ilvl w:val="0"/>
                <w:numId w:val="11"/>
              </w:numPr>
              <w:ind w:left="432" w:hanging="432"/>
              <w:jc w:val="both"/>
              <w:rPr>
                <w:rFonts w:ascii="Book Antiqua" w:hAnsi="Book Antiqua" w:cs="Arial"/>
                <w:bCs/>
                <w:color w:val="000000" w:themeColor="text1"/>
                <w:sz w:val="22"/>
                <w:szCs w:val="22"/>
              </w:rPr>
            </w:pPr>
            <w:r w:rsidRPr="00031E49">
              <w:rPr>
                <w:rFonts w:ascii="Book Antiqua" w:hAnsi="Book Antiqua" w:cs="Arial"/>
                <w:bCs/>
                <w:color w:val="000000" w:themeColor="text1"/>
                <w:sz w:val="22"/>
                <w:szCs w:val="22"/>
              </w:rPr>
              <w:t xml:space="preserve">Affidavit of Self certification regarding Minimum Local Content, if applicable, duly signed and stamped on each page in line with </w:t>
            </w:r>
            <w:r w:rsidR="00A96180" w:rsidRPr="00031E49">
              <w:rPr>
                <w:rFonts w:ascii="Book Antiqua" w:hAnsi="Book Antiqua" w:cs="Arial"/>
                <w:bCs/>
                <w:color w:val="000000" w:themeColor="text1"/>
                <w:sz w:val="22"/>
                <w:szCs w:val="22"/>
              </w:rPr>
              <w:t>PPP-MII Order and MoP Order and MNRE Order.</w:t>
            </w:r>
          </w:p>
          <w:p w14:paraId="6C9BD5DC" w14:textId="77777777" w:rsidR="00A96180" w:rsidRPr="00031E49" w:rsidRDefault="00A96180" w:rsidP="006B2363">
            <w:pPr>
              <w:pStyle w:val="ListParagraph"/>
              <w:ind w:left="432"/>
              <w:jc w:val="both"/>
              <w:rPr>
                <w:rFonts w:ascii="Book Antiqua" w:hAnsi="Book Antiqua" w:cs="Arial"/>
                <w:bCs/>
                <w:color w:val="000000" w:themeColor="text1"/>
                <w:sz w:val="22"/>
                <w:szCs w:val="22"/>
              </w:rPr>
            </w:pPr>
          </w:p>
          <w:p w14:paraId="2B2263E4" w14:textId="77777777" w:rsidR="002D21BC" w:rsidRPr="00031E49" w:rsidRDefault="002D21BC" w:rsidP="002D21BC">
            <w:pPr>
              <w:pStyle w:val="ListParagraph"/>
              <w:numPr>
                <w:ilvl w:val="0"/>
                <w:numId w:val="11"/>
              </w:numPr>
              <w:ind w:left="432" w:hanging="432"/>
              <w:jc w:val="both"/>
              <w:rPr>
                <w:rFonts w:ascii="Book Antiqua" w:hAnsi="Book Antiqua" w:cs="Arial"/>
                <w:bCs/>
                <w:color w:val="000000" w:themeColor="text1"/>
                <w:sz w:val="22"/>
                <w:szCs w:val="22"/>
              </w:rPr>
            </w:pPr>
            <w:r w:rsidRPr="00031E49">
              <w:rPr>
                <w:rFonts w:ascii="Book Antiqua" w:hAnsi="Book Antiqua" w:cs="Arial"/>
                <w:bCs/>
                <w:color w:val="000000" w:themeColor="text1"/>
                <w:sz w:val="22"/>
                <w:szCs w:val="22"/>
              </w:rPr>
              <w:t>Any other document further specified in the BDS duly signed and stamped on each page.</w:t>
            </w:r>
          </w:p>
          <w:p w14:paraId="0CB49762" w14:textId="77777777" w:rsidR="002D21BC" w:rsidRPr="00031E49" w:rsidRDefault="002D21BC" w:rsidP="002D21BC">
            <w:pPr>
              <w:tabs>
                <w:tab w:val="num" w:pos="1800"/>
                <w:tab w:val="left" w:pos="2160"/>
              </w:tabs>
              <w:jc w:val="both"/>
              <w:rPr>
                <w:rFonts w:ascii="Book Antiqua" w:hAnsi="Book Antiqua" w:cs="Arial"/>
                <w:spacing w:val="-2"/>
                <w:sz w:val="22"/>
                <w:szCs w:val="22"/>
              </w:rPr>
            </w:pPr>
          </w:p>
          <w:p w14:paraId="0CB49764" w14:textId="77777777" w:rsidR="002D21BC" w:rsidRPr="00031E49" w:rsidRDefault="002D21BC" w:rsidP="002D21BC">
            <w:pPr>
              <w:tabs>
                <w:tab w:val="left" w:pos="72"/>
              </w:tabs>
              <w:ind w:left="72"/>
              <w:jc w:val="both"/>
              <w:rPr>
                <w:rFonts w:ascii="Book Antiqua" w:hAnsi="Book Antiqua" w:cs="Arial"/>
                <w:spacing w:val="-2"/>
                <w:sz w:val="22"/>
                <w:szCs w:val="22"/>
              </w:rPr>
            </w:pPr>
            <w:r w:rsidRPr="00031E49">
              <w:rPr>
                <w:rFonts w:ascii="Book Antiqua" w:hAnsi="Book Antiqua" w:cs="Arial"/>
                <w:spacing w:val="-2"/>
                <w:sz w:val="22"/>
                <w:szCs w:val="22"/>
                <w:u w:val="single"/>
              </w:rPr>
              <w:t>Second Envelope</w:t>
            </w:r>
            <w:r w:rsidRPr="00031E49">
              <w:rPr>
                <w:rFonts w:ascii="Book Antiqua" w:hAnsi="Book Antiqua" w:cs="Arial"/>
                <w:spacing w:val="-2"/>
                <w:sz w:val="22"/>
                <w:szCs w:val="22"/>
              </w:rPr>
              <w:t>:</w:t>
            </w:r>
          </w:p>
          <w:p w14:paraId="0CB49765" w14:textId="77777777" w:rsidR="002D21BC" w:rsidRPr="00031E49" w:rsidRDefault="002D21BC" w:rsidP="002D21BC">
            <w:pPr>
              <w:pStyle w:val="ListParagraph"/>
              <w:tabs>
                <w:tab w:val="left" w:pos="1242"/>
              </w:tabs>
              <w:ind w:left="702"/>
              <w:jc w:val="both"/>
              <w:rPr>
                <w:rFonts w:ascii="Book Antiqua" w:hAnsi="Book Antiqua" w:cs="Arial"/>
                <w:b/>
                <w:bCs/>
                <w:sz w:val="22"/>
                <w:szCs w:val="22"/>
              </w:rPr>
            </w:pPr>
          </w:p>
          <w:p w14:paraId="0CB49766" w14:textId="77777777" w:rsidR="002D21BC" w:rsidRPr="00031E49" w:rsidRDefault="002D21BC" w:rsidP="002D21BC">
            <w:pPr>
              <w:tabs>
                <w:tab w:val="left" w:pos="792"/>
              </w:tabs>
              <w:jc w:val="both"/>
              <w:rPr>
                <w:rFonts w:ascii="Book Antiqua" w:hAnsi="Book Antiqua" w:cs="Arial"/>
                <w:sz w:val="22"/>
                <w:szCs w:val="22"/>
              </w:rPr>
            </w:pPr>
            <w:r w:rsidRPr="00031E49">
              <w:rPr>
                <w:rFonts w:ascii="Book Antiqua" w:hAnsi="Book Antiqua" w:cs="Arial"/>
                <w:sz w:val="22"/>
                <w:szCs w:val="22"/>
              </w:rPr>
              <w:t xml:space="preserve">The soft copy of the price schedules as per ITB Clause 11 to be </w:t>
            </w:r>
            <w:r w:rsidRPr="00031E49">
              <w:rPr>
                <w:rFonts w:ascii="Book Antiqua" w:hAnsi="Book Antiqua" w:cs="Arial"/>
                <w:spacing w:val="-2"/>
                <w:sz w:val="22"/>
                <w:szCs w:val="22"/>
              </w:rPr>
              <w:t>uploaded</w:t>
            </w:r>
            <w:r w:rsidRPr="00031E49">
              <w:rPr>
                <w:rFonts w:ascii="Book Antiqua" w:hAnsi="Book Antiqua" w:cs="Arial"/>
                <w:sz w:val="22"/>
                <w:szCs w:val="22"/>
              </w:rPr>
              <w:t xml:space="preserve"> on the portal</w:t>
            </w:r>
            <w:r w:rsidRPr="00031E49">
              <w:rPr>
                <w:rFonts w:ascii="Book Antiqua" w:hAnsi="Book Antiqua" w:cs="Arial"/>
                <w:spacing w:val="-2"/>
                <w:sz w:val="22"/>
                <w:szCs w:val="22"/>
              </w:rPr>
              <w:t xml:space="preserve">. Submission of Soft Copy of any documents by any other means shall not be accepted by the </w:t>
            </w:r>
            <w:r w:rsidRPr="00031E49">
              <w:rPr>
                <w:rFonts w:ascii="Book Antiqua" w:hAnsi="Book Antiqua" w:cs="Arial"/>
                <w:sz w:val="22"/>
                <w:szCs w:val="22"/>
              </w:rPr>
              <w:t>Employer</w:t>
            </w:r>
            <w:r w:rsidRPr="00031E49">
              <w:rPr>
                <w:rFonts w:ascii="Book Antiqua" w:hAnsi="Book Antiqua" w:cs="Arial"/>
                <w:spacing w:val="-2"/>
                <w:sz w:val="22"/>
                <w:szCs w:val="22"/>
              </w:rPr>
              <w:t xml:space="preserve"> in any circumstances.</w:t>
            </w:r>
            <w:r w:rsidRPr="00031E49">
              <w:rPr>
                <w:rFonts w:ascii="Book Antiqua" w:hAnsi="Book Antiqua" w:cs="Arial"/>
                <w:sz w:val="22"/>
                <w:szCs w:val="22"/>
              </w:rPr>
              <w:t xml:space="preserve"> </w:t>
            </w:r>
          </w:p>
          <w:p w14:paraId="1E4855ED" w14:textId="77777777" w:rsidR="002D21BC" w:rsidRPr="00031E49" w:rsidRDefault="002D21BC" w:rsidP="002D21BC">
            <w:pPr>
              <w:tabs>
                <w:tab w:val="left" w:pos="2172"/>
              </w:tabs>
              <w:jc w:val="both"/>
              <w:rPr>
                <w:rFonts w:ascii="Book Antiqua" w:hAnsi="Book Antiqua" w:cs="Arial"/>
                <w:b/>
                <w:bCs/>
                <w:sz w:val="22"/>
                <w:szCs w:val="22"/>
                <w:lang w:val="en-GB"/>
              </w:rPr>
            </w:pPr>
            <w:r w:rsidRPr="00031E49">
              <w:rPr>
                <w:rFonts w:ascii="Book Antiqua" w:hAnsi="Book Antiqua" w:cs="Arial"/>
                <w:b/>
                <w:bCs/>
                <w:sz w:val="22"/>
                <w:szCs w:val="22"/>
                <w:lang w:val="en-GB"/>
              </w:rPr>
              <w:tab/>
            </w:r>
          </w:p>
          <w:p w14:paraId="13F716EC" w14:textId="77777777" w:rsidR="002D21BC" w:rsidRPr="00031E49" w:rsidRDefault="002D21BC" w:rsidP="002D21BC">
            <w:pPr>
              <w:jc w:val="both"/>
              <w:rPr>
                <w:rFonts w:ascii="Book Antiqua" w:hAnsi="Book Antiqua" w:cs="Arial"/>
                <w:color w:val="FF0000"/>
                <w:spacing w:val="-2"/>
                <w:sz w:val="22"/>
                <w:szCs w:val="22"/>
              </w:rPr>
            </w:pPr>
            <w:r w:rsidRPr="00031E49">
              <w:rPr>
                <w:rFonts w:ascii="Book Antiqua" w:hAnsi="Book Antiqua" w:cs="Arial"/>
                <w:color w:val="FF0000"/>
                <w:spacing w:val="-2"/>
                <w:sz w:val="22"/>
                <w:szCs w:val="22"/>
              </w:rPr>
              <w:t xml:space="preserve">At the time of submission of the bid, Bidders are required to make sure that the Second Envelope excel with file name as indicated on the RFx Parameters section under RFx information on the portal </w:t>
            </w:r>
            <w:hyperlink r:id="rId12" w:history="1">
              <w:r w:rsidRPr="00031E49">
                <w:rPr>
                  <w:rStyle w:val="Hyperlink"/>
                  <w:rFonts w:ascii="Book Antiqua" w:hAnsi="Book Antiqua" w:cs="Arial"/>
                  <w:color w:val="FF0000"/>
                  <w:spacing w:val="-2"/>
                  <w:sz w:val="22"/>
                  <w:szCs w:val="22"/>
                </w:rPr>
                <w:t>https://etender.powergrid.in</w:t>
              </w:r>
            </w:hyperlink>
            <w:r w:rsidRPr="00031E49">
              <w:rPr>
                <w:rFonts w:ascii="Book Antiqua" w:hAnsi="Book Antiqua" w:cs="Arial"/>
                <w:color w:val="FF0000"/>
                <w:spacing w:val="-2"/>
                <w:sz w:val="22"/>
                <w:szCs w:val="22"/>
              </w:rPr>
              <w:t xml:space="preserve"> must be uploaded along with the bid. (Please </w:t>
            </w:r>
            <w:bookmarkStart w:id="0" w:name="_Hlk78204561"/>
            <w:r w:rsidRPr="00031E49">
              <w:rPr>
                <w:rFonts w:ascii="Book Antiqua" w:hAnsi="Book Antiqua" w:cs="Arial"/>
                <w:color w:val="FF0000"/>
                <w:spacing w:val="-2"/>
                <w:sz w:val="22"/>
                <w:szCs w:val="22"/>
              </w:rPr>
              <w:t xml:space="preserve">refer user manuals at the portal </w:t>
            </w:r>
            <w:hyperlink r:id="rId13" w:history="1">
              <w:r w:rsidRPr="00031E49">
                <w:rPr>
                  <w:rStyle w:val="Hyperlink"/>
                  <w:rFonts w:ascii="Book Antiqua" w:hAnsi="Book Antiqua" w:cs="Arial"/>
                  <w:color w:val="FF0000"/>
                  <w:sz w:val="22"/>
                  <w:szCs w:val="22"/>
                </w:rPr>
                <w:t>https://etender.powergrid.in</w:t>
              </w:r>
            </w:hyperlink>
            <w:r w:rsidRPr="00031E49">
              <w:rPr>
                <w:rFonts w:ascii="Book Antiqua" w:hAnsi="Book Antiqua" w:cs="Arial"/>
                <w:color w:val="FF0000"/>
                <w:spacing w:val="-2"/>
                <w:sz w:val="22"/>
                <w:szCs w:val="22"/>
              </w:rPr>
              <w:t xml:space="preserve"> regarding submission of bid</w:t>
            </w:r>
            <w:bookmarkEnd w:id="0"/>
            <w:r w:rsidRPr="00031E49">
              <w:rPr>
                <w:rFonts w:ascii="Book Antiqua" w:hAnsi="Book Antiqua" w:cs="Arial"/>
                <w:color w:val="FF0000"/>
                <w:spacing w:val="-2"/>
                <w:sz w:val="22"/>
                <w:szCs w:val="22"/>
              </w:rPr>
              <w:t>).</w:t>
            </w:r>
          </w:p>
          <w:p w14:paraId="0CB49767" w14:textId="782121A7" w:rsidR="002D21BC" w:rsidRPr="00031E49" w:rsidRDefault="002D21BC" w:rsidP="002D21BC">
            <w:pPr>
              <w:jc w:val="both"/>
              <w:rPr>
                <w:rFonts w:ascii="Book Antiqua" w:hAnsi="Book Antiqua" w:cs="Arial"/>
                <w:color w:val="FF0000"/>
                <w:spacing w:val="-2"/>
                <w:sz w:val="22"/>
                <w:szCs w:val="22"/>
              </w:rPr>
            </w:pPr>
          </w:p>
        </w:tc>
      </w:tr>
      <w:tr w:rsidR="002D21BC" w:rsidRPr="00031E49" w14:paraId="0CB49785" w14:textId="77777777" w:rsidTr="00196A18">
        <w:trPr>
          <w:trHeight w:val="64"/>
        </w:trPr>
        <w:tc>
          <w:tcPr>
            <w:tcW w:w="787" w:type="dxa"/>
          </w:tcPr>
          <w:p w14:paraId="0CB49769"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7FD2535E" w14:textId="77777777"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ITB 15.4</w:t>
            </w:r>
          </w:p>
          <w:p w14:paraId="42D529F2" w14:textId="77777777" w:rsidR="002D21BC" w:rsidRPr="00031E49" w:rsidRDefault="002D21BC" w:rsidP="002D21BC">
            <w:pPr>
              <w:jc w:val="both"/>
              <w:rPr>
                <w:rFonts w:ascii="Book Antiqua" w:hAnsi="Book Antiqua" w:cs="Arial"/>
                <w:sz w:val="22"/>
                <w:szCs w:val="22"/>
              </w:rPr>
            </w:pPr>
          </w:p>
          <w:p w14:paraId="06B6F8DE" w14:textId="77777777" w:rsidR="002D21BC" w:rsidRPr="00031E49" w:rsidRDefault="002D21BC" w:rsidP="002D21BC">
            <w:pPr>
              <w:jc w:val="both"/>
              <w:rPr>
                <w:rFonts w:ascii="Book Antiqua" w:hAnsi="Book Antiqua" w:cs="Arial"/>
                <w:sz w:val="22"/>
                <w:szCs w:val="22"/>
              </w:rPr>
            </w:pPr>
          </w:p>
          <w:p w14:paraId="0CB4976B" w14:textId="77777777" w:rsidR="002D21BC" w:rsidRPr="00031E49" w:rsidRDefault="002D21BC" w:rsidP="002D21BC">
            <w:pPr>
              <w:rPr>
                <w:rFonts w:ascii="Book Antiqua" w:hAnsi="Book Antiqua" w:cs="Arial"/>
                <w:sz w:val="22"/>
                <w:szCs w:val="22"/>
              </w:rPr>
            </w:pPr>
          </w:p>
        </w:tc>
        <w:tc>
          <w:tcPr>
            <w:tcW w:w="7482" w:type="dxa"/>
          </w:tcPr>
          <w:p w14:paraId="4FC29C63" w14:textId="77777777" w:rsidR="002D21BC" w:rsidRPr="00031E49" w:rsidRDefault="002D21BC" w:rsidP="002D21BC">
            <w:pPr>
              <w:jc w:val="both"/>
              <w:rPr>
                <w:rFonts w:ascii="Book Antiqua" w:hAnsi="Book Antiqua" w:cs="Arial"/>
                <w:b/>
                <w:bCs/>
                <w:sz w:val="22"/>
                <w:szCs w:val="22"/>
                <w:u w:val="single"/>
                <w:lang w:val="en-GB"/>
              </w:rPr>
            </w:pPr>
            <w:r w:rsidRPr="00031E49">
              <w:rPr>
                <w:rFonts w:ascii="Book Antiqua" w:hAnsi="Book Antiqua" w:cs="Arial"/>
                <w:b/>
                <w:bCs/>
                <w:sz w:val="22"/>
                <w:szCs w:val="22"/>
                <w:u w:val="single"/>
                <w:lang w:val="en-GB"/>
              </w:rPr>
              <w:t>Supplementing the List of documents to be scanned &amp; uploaded on the portal mentioned in ITB Clause 15.4 as below:</w:t>
            </w:r>
          </w:p>
          <w:p w14:paraId="77F65E46" w14:textId="77777777" w:rsidR="002D21BC" w:rsidRPr="00031E49" w:rsidRDefault="002D21BC" w:rsidP="002D21BC">
            <w:pPr>
              <w:ind w:left="1080" w:hanging="1080"/>
              <w:jc w:val="both"/>
              <w:rPr>
                <w:rFonts w:ascii="Book Antiqua" w:hAnsi="Book Antiqua" w:cs="Arial"/>
                <w:sz w:val="22"/>
                <w:szCs w:val="22"/>
              </w:rPr>
            </w:pPr>
          </w:p>
          <w:p w14:paraId="6A4C9FE6" w14:textId="77777777" w:rsidR="002D21BC" w:rsidRPr="00031E49" w:rsidRDefault="002D21BC" w:rsidP="002D21BC">
            <w:pPr>
              <w:jc w:val="both"/>
              <w:rPr>
                <w:rFonts w:ascii="Book Antiqua" w:eastAsia="Calibri" w:hAnsi="Book Antiqua" w:cs="Arial"/>
                <w:sz w:val="22"/>
                <w:szCs w:val="22"/>
              </w:rPr>
            </w:pPr>
          </w:p>
          <w:tbl>
            <w:tblPr>
              <w:tblW w:w="7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2519"/>
              <w:gridCol w:w="3216"/>
            </w:tblGrid>
            <w:tr w:rsidR="002D21BC" w:rsidRPr="00031E49" w14:paraId="4159EAD4" w14:textId="77777777" w:rsidTr="00196A18">
              <w:tc>
                <w:tcPr>
                  <w:tcW w:w="1313" w:type="dxa"/>
                </w:tcPr>
                <w:p w14:paraId="189F20AF" w14:textId="77777777"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 xml:space="preserve">S. No. </w:t>
                  </w:r>
                </w:p>
              </w:tc>
              <w:tc>
                <w:tcPr>
                  <w:tcW w:w="2519" w:type="dxa"/>
                </w:tcPr>
                <w:p w14:paraId="2BB5A328" w14:textId="77777777"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 xml:space="preserve">Description of Documents </w:t>
                  </w:r>
                </w:p>
              </w:tc>
              <w:tc>
                <w:tcPr>
                  <w:tcW w:w="3216" w:type="dxa"/>
                </w:tcPr>
                <w:p w14:paraId="7240F73E" w14:textId="77777777"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 xml:space="preserve">Name of File to be uploaded on the portal </w:t>
                  </w:r>
                </w:p>
              </w:tc>
            </w:tr>
            <w:tr w:rsidR="002D21BC" w:rsidRPr="00031E49" w14:paraId="6BD2CC14" w14:textId="77777777" w:rsidTr="00196A18">
              <w:tc>
                <w:tcPr>
                  <w:tcW w:w="1313" w:type="dxa"/>
                </w:tcPr>
                <w:p w14:paraId="319290AC" w14:textId="77777777" w:rsidR="002D21BC" w:rsidRPr="00031E49" w:rsidRDefault="002D21BC" w:rsidP="002D21BC">
                  <w:pPr>
                    <w:ind w:right="162"/>
                    <w:jc w:val="both"/>
                    <w:rPr>
                      <w:rFonts w:ascii="Book Antiqua" w:hAnsi="Book Antiqua" w:cs="Arial"/>
                      <w:b/>
                      <w:bCs/>
                      <w:sz w:val="22"/>
                      <w:szCs w:val="22"/>
                    </w:rPr>
                  </w:pPr>
                  <w:r w:rsidRPr="00031E49">
                    <w:rPr>
                      <w:rFonts w:ascii="Book Antiqua" w:hAnsi="Book Antiqua" w:cs="Arial"/>
                      <w:b/>
                      <w:bCs/>
                      <w:sz w:val="22"/>
                      <w:szCs w:val="22"/>
                    </w:rPr>
                    <w:t>………….</w:t>
                  </w:r>
                </w:p>
              </w:tc>
              <w:tc>
                <w:tcPr>
                  <w:tcW w:w="2519" w:type="dxa"/>
                </w:tcPr>
                <w:p w14:paraId="5EC4DF2A" w14:textId="77777777" w:rsidR="002D21BC" w:rsidRPr="00031E49" w:rsidRDefault="002D21BC" w:rsidP="002D21BC">
                  <w:pPr>
                    <w:ind w:right="162"/>
                    <w:jc w:val="both"/>
                    <w:rPr>
                      <w:rFonts w:ascii="Book Antiqua" w:hAnsi="Book Antiqua" w:cs="Arial"/>
                      <w:b/>
                      <w:bCs/>
                      <w:sz w:val="22"/>
                      <w:szCs w:val="22"/>
                    </w:rPr>
                  </w:pPr>
                  <w:r w:rsidRPr="00031E49">
                    <w:rPr>
                      <w:rFonts w:ascii="Book Antiqua" w:hAnsi="Book Antiqua" w:cs="Arial"/>
                      <w:b/>
                      <w:bCs/>
                      <w:sz w:val="22"/>
                      <w:szCs w:val="22"/>
                    </w:rPr>
                    <w:t>……….</w:t>
                  </w:r>
                </w:p>
              </w:tc>
              <w:tc>
                <w:tcPr>
                  <w:tcW w:w="3216" w:type="dxa"/>
                </w:tcPr>
                <w:p w14:paraId="41B22F71" w14:textId="77777777" w:rsidR="002D21BC" w:rsidRPr="00031E49" w:rsidRDefault="002D21BC" w:rsidP="002D21BC">
                  <w:pPr>
                    <w:ind w:right="162"/>
                    <w:jc w:val="both"/>
                    <w:rPr>
                      <w:rFonts w:ascii="Book Antiqua" w:hAnsi="Book Antiqua" w:cs="Arial"/>
                      <w:b/>
                      <w:bCs/>
                      <w:sz w:val="22"/>
                      <w:szCs w:val="22"/>
                    </w:rPr>
                  </w:pPr>
                  <w:r w:rsidRPr="00031E49">
                    <w:rPr>
                      <w:rFonts w:ascii="Book Antiqua" w:hAnsi="Book Antiqua" w:cs="Arial"/>
                      <w:b/>
                      <w:bCs/>
                      <w:sz w:val="22"/>
                      <w:szCs w:val="22"/>
                    </w:rPr>
                    <w:t>…………</w:t>
                  </w:r>
                </w:p>
              </w:tc>
            </w:tr>
            <w:tr w:rsidR="00196A18" w:rsidRPr="00031E49" w14:paraId="442776DF" w14:textId="77777777" w:rsidTr="00196A18">
              <w:tc>
                <w:tcPr>
                  <w:tcW w:w="1313" w:type="dxa"/>
                </w:tcPr>
                <w:p w14:paraId="10EC06CA" w14:textId="5E7928E3" w:rsidR="00196A18" w:rsidRPr="00031E49" w:rsidRDefault="00196A18" w:rsidP="00196A18">
                  <w:pPr>
                    <w:jc w:val="both"/>
                    <w:rPr>
                      <w:rFonts w:ascii="Book Antiqua" w:hAnsi="Book Antiqua" w:cs="Arial"/>
                      <w:sz w:val="22"/>
                      <w:szCs w:val="22"/>
                    </w:rPr>
                  </w:pPr>
                  <w:r>
                    <w:rPr>
                      <w:rFonts w:ascii="Book Antiqua" w:hAnsi="Book Antiqua" w:cs="Arial"/>
                      <w:sz w:val="22"/>
                      <w:szCs w:val="22"/>
                    </w:rPr>
                    <w:t>25</w:t>
                  </w:r>
                </w:p>
              </w:tc>
              <w:tc>
                <w:tcPr>
                  <w:tcW w:w="2519" w:type="dxa"/>
                </w:tcPr>
                <w:p w14:paraId="49CD4009" w14:textId="61E95CBC" w:rsidR="00196A18" w:rsidRPr="00031E49" w:rsidRDefault="00196A18" w:rsidP="00196A18">
                  <w:pPr>
                    <w:jc w:val="both"/>
                    <w:rPr>
                      <w:rFonts w:ascii="Book Antiqua" w:hAnsi="Book Antiqua" w:cs="Arial"/>
                      <w:sz w:val="22"/>
                      <w:szCs w:val="22"/>
                    </w:rPr>
                  </w:pPr>
                  <w:r w:rsidRPr="00A94DFF">
                    <w:rPr>
                      <w:rFonts w:ascii="Book Antiqua" w:hAnsi="Book Antiqua" w:cs="Arial"/>
                      <w:b/>
                      <w:bCs/>
                      <w:sz w:val="22"/>
                      <w:szCs w:val="22"/>
                    </w:rPr>
                    <w:t>Bid Securing declaration</w:t>
                  </w:r>
                </w:p>
              </w:tc>
              <w:tc>
                <w:tcPr>
                  <w:tcW w:w="3216" w:type="dxa"/>
                </w:tcPr>
                <w:p w14:paraId="621E6C23" w14:textId="50977AAD" w:rsidR="00196A18" w:rsidRPr="00031E49" w:rsidRDefault="00196A18" w:rsidP="00196A18">
                  <w:pPr>
                    <w:jc w:val="both"/>
                    <w:rPr>
                      <w:rFonts w:ascii="Book Antiqua" w:hAnsi="Book Antiqua" w:cs="Arial"/>
                      <w:sz w:val="22"/>
                      <w:szCs w:val="22"/>
                    </w:rPr>
                  </w:pPr>
                  <w:r w:rsidRPr="00A94DFF">
                    <w:rPr>
                      <w:rFonts w:ascii="Book Antiqua" w:hAnsi="Book Antiqua" w:cs="Arial"/>
                      <w:b/>
                      <w:bCs/>
                      <w:sz w:val="22"/>
                      <w:szCs w:val="22"/>
                    </w:rPr>
                    <w:t>Bid_Securing_declaration.pdf</w:t>
                  </w:r>
                </w:p>
              </w:tc>
            </w:tr>
          </w:tbl>
          <w:p w14:paraId="2463BA57" w14:textId="77777777" w:rsidR="002D21BC" w:rsidRDefault="002D21BC" w:rsidP="002D21BC">
            <w:pPr>
              <w:jc w:val="both"/>
              <w:rPr>
                <w:rFonts w:ascii="Book Antiqua" w:hAnsi="Book Antiqua" w:cs="Arial"/>
                <w:b/>
                <w:bCs/>
                <w:sz w:val="22"/>
                <w:szCs w:val="22"/>
                <w:lang w:val="en-GB"/>
              </w:rPr>
            </w:pPr>
          </w:p>
          <w:p w14:paraId="0CB49784" w14:textId="1933BCFE" w:rsidR="00D66EFB" w:rsidRPr="00031E49" w:rsidRDefault="00D66EFB" w:rsidP="002D21BC">
            <w:pPr>
              <w:jc w:val="both"/>
              <w:rPr>
                <w:rFonts w:ascii="Book Antiqua" w:hAnsi="Book Antiqua" w:cs="Arial"/>
                <w:b/>
                <w:bCs/>
                <w:sz w:val="22"/>
                <w:szCs w:val="22"/>
                <w:lang w:val="en-GB"/>
              </w:rPr>
            </w:pPr>
          </w:p>
        </w:tc>
      </w:tr>
      <w:tr w:rsidR="002D21BC" w:rsidRPr="00031E49" w14:paraId="0CB4978D" w14:textId="77777777" w:rsidTr="009A08E7">
        <w:trPr>
          <w:trHeight w:val="438"/>
        </w:trPr>
        <w:tc>
          <w:tcPr>
            <w:tcW w:w="787" w:type="dxa"/>
          </w:tcPr>
          <w:p w14:paraId="0CB49786"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787" w14:textId="654B97E6"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16.1</w:t>
            </w:r>
          </w:p>
        </w:tc>
        <w:tc>
          <w:tcPr>
            <w:tcW w:w="7482" w:type="dxa"/>
          </w:tcPr>
          <w:p w14:paraId="018E6BB6" w14:textId="6804510F" w:rsidR="002D21BC" w:rsidRPr="00031E49" w:rsidRDefault="00946B80" w:rsidP="002D21BC">
            <w:pPr>
              <w:keepNext/>
              <w:keepLines/>
              <w:jc w:val="both"/>
              <w:rPr>
                <w:rFonts w:ascii="Book Antiqua" w:hAnsi="Book Antiqua" w:cs="Arial"/>
                <w:b/>
                <w:bCs/>
                <w:sz w:val="22"/>
                <w:szCs w:val="22"/>
              </w:rPr>
            </w:pPr>
            <w:r>
              <w:rPr>
                <w:rFonts w:ascii="Book Antiqua" w:hAnsi="Book Antiqua" w:cs="Arial"/>
                <w:b/>
                <w:bCs/>
                <w:sz w:val="22"/>
                <w:szCs w:val="22"/>
                <w:u w:val="single"/>
              </w:rPr>
              <w:t>supplement</w:t>
            </w:r>
            <w:r w:rsidR="002D21BC" w:rsidRPr="00031E49">
              <w:rPr>
                <w:rFonts w:ascii="Book Antiqua" w:hAnsi="Book Antiqua" w:cs="Arial"/>
                <w:b/>
                <w:bCs/>
                <w:sz w:val="22"/>
                <w:szCs w:val="22"/>
                <w:u w:val="single"/>
              </w:rPr>
              <w:t xml:space="preserve"> ITB Clause 16.1 with the following</w:t>
            </w:r>
            <w:r w:rsidR="002D21BC" w:rsidRPr="00031E49">
              <w:rPr>
                <w:rFonts w:ascii="Book Antiqua" w:hAnsi="Book Antiqua" w:cs="Arial"/>
                <w:b/>
                <w:bCs/>
                <w:sz w:val="22"/>
                <w:szCs w:val="22"/>
              </w:rPr>
              <w:t>:</w:t>
            </w:r>
          </w:p>
          <w:p w14:paraId="4FC6DD3D" w14:textId="77777777" w:rsidR="002D21BC" w:rsidRPr="00031E49" w:rsidRDefault="002D21BC" w:rsidP="002D21BC">
            <w:pPr>
              <w:pStyle w:val="Default"/>
              <w:jc w:val="both"/>
              <w:rPr>
                <w:rFonts w:cs="Arial"/>
                <w:sz w:val="22"/>
                <w:szCs w:val="22"/>
              </w:rPr>
            </w:pPr>
          </w:p>
          <w:p w14:paraId="56F51579" w14:textId="1F6D25FF" w:rsidR="002D21BC" w:rsidRPr="00031E49" w:rsidRDefault="00946B80" w:rsidP="00946B80">
            <w:pPr>
              <w:pStyle w:val="Default"/>
              <w:jc w:val="both"/>
              <w:rPr>
                <w:rFonts w:cs="Arial"/>
                <w:sz w:val="22"/>
                <w:szCs w:val="22"/>
              </w:rPr>
            </w:pPr>
            <w:r>
              <w:rPr>
                <w:rFonts w:cs="Arial"/>
                <w:sz w:val="22"/>
                <w:szCs w:val="22"/>
              </w:rPr>
              <w:t>…</w:t>
            </w:r>
          </w:p>
          <w:p w14:paraId="1345B886" w14:textId="77777777" w:rsidR="002D21BC" w:rsidRPr="00031E49" w:rsidRDefault="002D21BC" w:rsidP="002D21BC">
            <w:pPr>
              <w:ind w:left="1962" w:hanging="1962"/>
              <w:jc w:val="both"/>
              <w:rPr>
                <w:rFonts w:ascii="Book Antiqua" w:hAnsi="Book Antiqua" w:cs="Arial"/>
                <w:sz w:val="22"/>
                <w:szCs w:val="22"/>
                <w:u w:val="single"/>
              </w:rPr>
            </w:pPr>
          </w:p>
          <w:p w14:paraId="297896AF" w14:textId="1C3FA7CC" w:rsidR="002D21BC" w:rsidRDefault="002D21BC" w:rsidP="002D21BC">
            <w:pPr>
              <w:ind w:left="1962" w:hanging="1962"/>
              <w:jc w:val="both"/>
              <w:rPr>
                <w:rFonts w:ascii="Book Antiqua" w:hAnsi="Book Antiqua" w:cs="Arial"/>
                <w:color w:val="000000" w:themeColor="text1"/>
                <w:sz w:val="22"/>
                <w:szCs w:val="22"/>
              </w:rPr>
            </w:pPr>
            <w:r w:rsidRPr="00031E49">
              <w:rPr>
                <w:rFonts w:ascii="Book Antiqua" w:hAnsi="Book Antiqua" w:cs="Arial"/>
                <w:sz w:val="22"/>
                <w:szCs w:val="22"/>
                <w:u w:val="single"/>
              </w:rPr>
              <w:t>Envelope–</w:t>
            </w:r>
            <w:r w:rsidR="00A93655" w:rsidRPr="00031E49">
              <w:rPr>
                <w:rFonts w:ascii="Book Antiqua" w:hAnsi="Book Antiqua" w:cs="Arial"/>
                <w:sz w:val="22"/>
                <w:szCs w:val="22"/>
                <w:u w:val="single"/>
              </w:rPr>
              <w:t>6</w:t>
            </w:r>
            <w:r w:rsidRPr="00031E49">
              <w:rPr>
                <w:rFonts w:ascii="Book Antiqua" w:hAnsi="Book Antiqua" w:cs="Arial"/>
                <w:sz w:val="22"/>
                <w:szCs w:val="22"/>
              </w:rPr>
              <w:t xml:space="preserve">:   </w:t>
            </w:r>
            <w:r w:rsidRPr="00031E49">
              <w:rPr>
                <w:rFonts w:ascii="Book Antiqua" w:hAnsi="Book Antiqua" w:cs="Arial"/>
                <w:color w:val="000000" w:themeColor="text1"/>
                <w:sz w:val="22"/>
                <w:szCs w:val="22"/>
              </w:rPr>
              <w:t xml:space="preserve"> </w:t>
            </w:r>
            <w:r w:rsidRPr="00031E49">
              <w:rPr>
                <w:rFonts w:ascii="Book Antiqua" w:hAnsi="Book Antiqua" w:cs="Arial"/>
                <w:color w:val="000000" w:themeColor="text1"/>
                <w:sz w:val="22"/>
                <w:szCs w:val="22"/>
              </w:rPr>
              <w:tab/>
            </w:r>
            <w:r w:rsidR="00946B80" w:rsidRPr="00946B80">
              <w:rPr>
                <w:rFonts w:ascii="Book Antiqua" w:hAnsi="Book Antiqua" w:cs="Arial"/>
                <w:color w:val="000000" w:themeColor="text1"/>
                <w:sz w:val="22"/>
                <w:szCs w:val="22"/>
              </w:rPr>
              <w:t>Affidavit of Self certification regarding Domestic Value Addition in Iron &amp; Steel Products in line with DMI&amp;SP polic</w:t>
            </w:r>
            <w:r w:rsidR="00946B80">
              <w:rPr>
                <w:rFonts w:ascii="Book Antiqua" w:hAnsi="Book Antiqua" w:cs="Arial"/>
                <w:color w:val="000000" w:themeColor="text1"/>
                <w:sz w:val="22"/>
                <w:szCs w:val="22"/>
              </w:rPr>
              <w:t xml:space="preserve">y and </w:t>
            </w:r>
            <w:r w:rsidRPr="00031E49">
              <w:rPr>
                <w:rFonts w:ascii="Book Antiqua" w:hAnsi="Book Antiqua" w:cs="Arial"/>
                <w:sz w:val="22"/>
                <w:szCs w:val="22"/>
              </w:rPr>
              <w:t>Affidavit</w:t>
            </w:r>
            <w:r w:rsidRPr="00031E49">
              <w:rPr>
                <w:rFonts w:ascii="Book Antiqua" w:hAnsi="Book Antiqua" w:cs="Arial"/>
                <w:color w:val="000000" w:themeColor="text1"/>
                <w:sz w:val="22"/>
                <w:szCs w:val="22"/>
              </w:rPr>
              <w:t xml:space="preserve"> of Self certification regarding Minimum Local Content under PPP-MII order</w:t>
            </w:r>
            <w:r w:rsidR="00341D94" w:rsidRPr="00031E49">
              <w:rPr>
                <w:rFonts w:ascii="Book Antiqua" w:hAnsi="Book Antiqua" w:cs="Arial"/>
                <w:color w:val="000000" w:themeColor="text1"/>
                <w:sz w:val="22"/>
                <w:szCs w:val="22"/>
              </w:rPr>
              <w:t xml:space="preserve">, </w:t>
            </w:r>
            <w:r w:rsidRPr="00031E49">
              <w:rPr>
                <w:rFonts w:ascii="Book Antiqua" w:hAnsi="Book Antiqua" w:cs="Arial"/>
                <w:color w:val="000000" w:themeColor="text1"/>
                <w:sz w:val="22"/>
                <w:szCs w:val="22"/>
              </w:rPr>
              <w:t>MoP Order</w:t>
            </w:r>
            <w:r w:rsidR="00341D94" w:rsidRPr="00031E49">
              <w:rPr>
                <w:rFonts w:ascii="Book Antiqua" w:hAnsi="Book Antiqua" w:cs="Arial"/>
                <w:color w:val="000000" w:themeColor="text1"/>
                <w:sz w:val="22"/>
                <w:szCs w:val="22"/>
              </w:rPr>
              <w:t xml:space="preserve"> and MNRE Order</w:t>
            </w:r>
            <w:r w:rsidRPr="00031E49">
              <w:rPr>
                <w:rFonts w:ascii="Book Antiqua" w:hAnsi="Book Antiqua" w:cs="Arial"/>
                <w:color w:val="000000" w:themeColor="text1"/>
                <w:sz w:val="22"/>
                <w:szCs w:val="22"/>
              </w:rPr>
              <w:t>, if applicable</w:t>
            </w:r>
          </w:p>
          <w:p w14:paraId="7B94878C" w14:textId="77777777" w:rsidR="00946B80" w:rsidRPr="00031E49" w:rsidRDefault="00946B80" w:rsidP="002D21BC">
            <w:pPr>
              <w:ind w:left="1962" w:hanging="1962"/>
              <w:jc w:val="both"/>
              <w:rPr>
                <w:rFonts w:ascii="Book Antiqua" w:hAnsi="Book Antiqua" w:cs="Arial"/>
                <w:color w:val="000000" w:themeColor="text1"/>
                <w:sz w:val="22"/>
                <w:szCs w:val="22"/>
              </w:rPr>
            </w:pPr>
          </w:p>
          <w:p w14:paraId="4B185821" w14:textId="77777777" w:rsidR="002D21BC" w:rsidRPr="00031E49" w:rsidRDefault="002D21BC" w:rsidP="002D21BC">
            <w:pPr>
              <w:ind w:left="1962" w:hanging="1962"/>
              <w:jc w:val="both"/>
              <w:rPr>
                <w:rFonts w:ascii="Book Antiqua" w:hAnsi="Book Antiqua" w:cs="Arial"/>
                <w:sz w:val="22"/>
                <w:szCs w:val="22"/>
                <w:lang w:val="en-GB"/>
              </w:rPr>
            </w:pPr>
          </w:p>
          <w:p w14:paraId="06CBD823" w14:textId="77777777" w:rsidR="002D21BC" w:rsidRPr="00031E49" w:rsidRDefault="002D21BC" w:rsidP="002D21BC">
            <w:pPr>
              <w:pStyle w:val="Default"/>
              <w:jc w:val="both"/>
              <w:rPr>
                <w:rFonts w:cs="Arial"/>
                <w:color w:val="auto"/>
                <w:sz w:val="22"/>
                <w:szCs w:val="22"/>
              </w:rPr>
            </w:pPr>
            <w:r w:rsidRPr="00031E49">
              <w:rPr>
                <w:rFonts w:cs="Arial"/>
                <w:sz w:val="22"/>
                <w:szCs w:val="22"/>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w:t>
            </w:r>
            <w:r w:rsidRPr="00031E49">
              <w:rPr>
                <w:rFonts w:cs="Arial"/>
                <w:color w:val="auto"/>
                <w:sz w:val="22"/>
                <w:szCs w:val="22"/>
              </w:rPr>
              <w:t>bidding document or tampered/modified locked contents, the bidder may run with risk of rejection of bid.</w:t>
            </w:r>
          </w:p>
          <w:p w14:paraId="0CB4978C" w14:textId="13F97ED4" w:rsidR="002D21BC" w:rsidRPr="00031E49" w:rsidRDefault="002D21BC" w:rsidP="002D21BC">
            <w:pPr>
              <w:pStyle w:val="Default"/>
              <w:jc w:val="both"/>
              <w:rPr>
                <w:rFonts w:cs="Arial"/>
                <w:color w:val="auto"/>
                <w:sz w:val="22"/>
                <w:szCs w:val="22"/>
              </w:rPr>
            </w:pPr>
          </w:p>
        </w:tc>
      </w:tr>
      <w:tr w:rsidR="002D21BC" w:rsidRPr="00031E49" w14:paraId="0CB497A8" w14:textId="77777777" w:rsidTr="009A08E7">
        <w:tc>
          <w:tcPr>
            <w:tcW w:w="787" w:type="dxa"/>
          </w:tcPr>
          <w:p w14:paraId="0CB4978E"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78F" w14:textId="40979F23"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16.2(a), ITB 16.2(b), ITB 17.1, ITB 18.1 and ITB 20.1</w:t>
            </w:r>
          </w:p>
        </w:tc>
        <w:tc>
          <w:tcPr>
            <w:tcW w:w="7482" w:type="dxa"/>
          </w:tcPr>
          <w:p w14:paraId="0D57BC9F" w14:textId="77777777" w:rsidR="003F5AE0" w:rsidRPr="00031E49" w:rsidRDefault="003F5AE0" w:rsidP="003F5AE0">
            <w:pPr>
              <w:tabs>
                <w:tab w:val="right" w:pos="7254"/>
              </w:tabs>
              <w:jc w:val="both"/>
              <w:rPr>
                <w:rFonts w:ascii="Book Antiqua" w:eastAsia="Calibri" w:hAnsi="Book Antiqua" w:cs="Arial"/>
                <w:b/>
                <w:sz w:val="22"/>
                <w:szCs w:val="22"/>
              </w:rPr>
            </w:pPr>
            <w:r w:rsidRPr="00031E49">
              <w:rPr>
                <w:rFonts w:ascii="Book Antiqua" w:eastAsia="Calibri" w:hAnsi="Book Antiqua" w:cs="Arial"/>
                <w:b/>
                <w:sz w:val="22"/>
                <w:szCs w:val="22"/>
              </w:rPr>
              <w:t>Supplementing ITB Clauses 16.2 (a), 16.2 (b), 17.1, 18.1 and 20.1 as follows:</w:t>
            </w:r>
          </w:p>
          <w:p w14:paraId="40F4E090" w14:textId="77777777" w:rsidR="003F5AE0" w:rsidRPr="00031E49" w:rsidRDefault="003F5AE0" w:rsidP="002D21BC">
            <w:pPr>
              <w:tabs>
                <w:tab w:val="right" w:pos="7254"/>
              </w:tabs>
              <w:spacing w:before="60" w:after="60"/>
              <w:jc w:val="both"/>
              <w:rPr>
                <w:rFonts w:ascii="Book Antiqua" w:eastAsia="Calibri" w:hAnsi="Book Antiqua" w:cs="Arial"/>
                <w:b/>
                <w:sz w:val="22"/>
                <w:szCs w:val="22"/>
                <w:u w:val="single"/>
              </w:rPr>
            </w:pPr>
          </w:p>
          <w:p w14:paraId="0A960D11" w14:textId="35C20A41" w:rsidR="002D21BC" w:rsidRPr="00ED7989" w:rsidRDefault="002D21BC" w:rsidP="00ED7989">
            <w:pPr>
              <w:tabs>
                <w:tab w:val="right" w:pos="7254"/>
              </w:tabs>
              <w:spacing w:before="60" w:after="60"/>
              <w:jc w:val="both"/>
              <w:rPr>
                <w:rFonts w:ascii="Book Antiqua" w:eastAsia="Calibri" w:hAnsi="Book Antiqua" w:cs="Arial"/>
                <w:b/>
                <w:bCs/>
                <w:sz w:val="22"/>
                <w:szCs w:val="22"/>
              </w:rPr>
            </w:pPr>
            <w:r w:rsidRPr="00ED7989">
              <w:rPr>
                <w:rFonts w:ascii="Book Antiqua" w:eastAsia="Calibri" w:hAnsi="Book Antiqua" w:cs="Arial"/>
                <w:b/>
                <w:sz w:val="22"/>
                <w:szCs w:val="22"/>
              </w:rPr>
              <w:t xml:space="preserve">The deadline for </w:t>
            </w:r>
            <w:r w:rsidR="00ED7989" w:rsidRPr="00ED7989">
              <w:rPr>
                <w:rFonts w:ascii="Book Antiqua" w:eastAsia="Calibri" w:hAnsi="Book Antiqua" w:cs="Arial"/>
                <w:b/>
                <w:sz w:val="22"/>
                <w:szCs w:val="22"/>
              </w:rPr>
              <w:t xml:space="preserve">submission </w:t>
            </w:r>
            <w:r w:rsidR="00ED7989">
              <w:rPr>
                <w:rFonts w:ascii="Book Antiqua" w:eastAsia="Calibri" w:hAnsi="Book Antiqua" w:cs="Arial"/>
                <w:b/>
                <w:sz w:val="22"/>
                <w:szCs w:val="22"/>
              </w:rPr>
              <w:t xml:space="preserve">of </w:t>
            </w:r>
            <w:r w:rsidR="00ED7989" w:rsidRPr="00ED7989">
              <w:rPr>
                <w:rFonts w:ascii="Book Antiqua" w:eastAsia="Calibri" w:hAnsi="Book Antiqua" w:cs="Arial"/>
                <w:b/>
                <w:sz w:val="22"/>
                <w:szCs w:val="22"/>
              </w:rPr>
              <w:t>soft</w:t>
            </w:r>
            <w:r w:rsidRPr="00ED7989">
              <w:rPr>
                <w:rFonts w:ascii="Book Antiqua" w:eastAsia="Calibri" w:hAnsi="Book Antiqua" w:cs="Arial"/>
                <w:b/>
                <w:sz w:val="22"/>
                <w:szCs w:val="22"/>
              </w:rPr>
              <w:t xml:space="preserve"> copy part of the</w:t>
            </w:r>
            <w:r w:rsidRPr="00ED7989">
              <w:rPr>
                <w:rFonts w:ascii="Book Antiqua" w:eastAsia="Calibri" w:hAnsi="Book Antiqua" w:cs="Arial"/>
                <w:sz w:val="22"/>
                <w:szCs w:val="22"/>
              </w:rPr>
              <w:t xml:space="preserve"> </w:t>
            </w:r>
            <w:r w:rsidRPr="00ED7989">
              <w:rPr>
                <w:rFonts w:ascii="Book Antiqua" w:eastAsia="Calibri" w:hAnsi="Book Antiqua" w:cs="Arial"/>
                <w:b/>
                <w:sz w:val="22"/>
                <w:szCs w:val="22"/>
              </w:rPr>
              <w:t xml:space="preserve">bid submission </w:t>
            </w:r>
            <w:r w:rsidR="00ED7989" w:rsidRPr="00ED7989">
              <w:rPr>
                <w:rFonts w:ascii="Book Antiqua" w:eastAsia="Calibri" w:hAnsi="Book Antiqua" w:cs="Arial"/>
                <w:b/>
                <w:sz w:val="22"/>
                <w:szCs w:val="22"/>
              </w:rPr>
              <w:t xml:space="preserve">shall be </w:t>
            </w:r>
            <w:r w:rsidR="00ED7989">
              <w:rPr>
                <w:rFonts w:ascii="Book Antiqua" w:eastAsia="Calibri" w:hAnsi="Book Antiqua" w:cs="Arial"/>
                <w:b/>
                <w:sz w:val="22"/>
                <w:szCs w:val="22"/>
              </w:rPr>
              <w:t xml:space="preserve">as indicated on PRANIT Portal. </w:t>
            </w:r>
          </w:p>
          <w:p w14:paraId="06AEA40F" w14:textId="77777777" w:rsidR="00ED0781" w:rsidRPr="00031E49" w:rsidRDefault="00ED0781" w:rsidP="002D21BC">
            <w:pPr>
              <w:pStyle w:val="ListParagraph"/>
              <w:ind w:left="0"/>
              <w:jc w:val="both"/>
              <w:rPr>
                <w:rFonts w:ascii="Book Antiqua" w:eastAsia="Calibri" w:hAnsi="Book Antiqua" w:cs="Arial"/>
                <w:b/>
                <w:bCs/>
                <w:sz w:val="22"/>
                <w:szCs w:val="22"/>
              </w:rPr>
            </w:pPr>
          </w:p>
          <w:p w14:paraId="0A1DBD76" w14:textId="77777777" w:rsidR="002D21BC" w:rsidRPr="00ED7989" w:rsidRDefault="002D21BC" w:rsidP="002D21BC">
            <w:pPr>
              <w:tabs>
                <w:tab w:val="right" w:pos="7254"/>
              </w:tabs>
              <w:spacing w:before="60" w:after="60"/>
              <w:jc w:val="both"/>
              <w:rPr>
                <w:rFonts w:ascii="Book Antiqua" w:eastAsia="Calibri" w:hAnsi="Book Antiqua" w:cs="Arial"/>
                <w:b/>
                <w:sz w:val="22"/>
                <w:szCs w:val="22"/>
              </w:rPr>
            </w:pPr>
            <w:r w:rsidRPr="00ED7989">
              <w:rPr>
                <w:rFonts w:ascii="Book Antiqua" w:eastAsia="Calibri" w:hAnsi="Book Antiqua" w:cs="Arial"/>
                <w:b/>
                <w:sz w:val="22"/>
                <w:szCs w:val="22"/>
              </w:rPr>
              <w:t>Deadline for submission of Hard copy of Documents: NOT APPLICABLE (refer ITB Clause 9(I))</w:t>
            </w:r>
          </w:p>
          <w:p w14:paraId="31FA03ED" w14:textId="77777777" w:rsidR="002D21BC" w:rsidRPr="00ED7989" w:rsidRDefault="002D21BC" w:rsidP="002D21BC">
            <w:pPr>
              <w:jc w:val="both"/>
              <w:rPr>
                <w:rFonts w:ascii="Book Antiqua" w:eastAsia="Calibri" w:hAnsi="Book Antiqua" w:cs="Arial"/>
                <w:sz w:val="22"/>
                <w:szCs w:val="22"/>
              </w:rPr>
            </w:pPr>
          </w:p>
          <w:p w14:paraId="5F756D71" w14:textId="6C2E5AC3" w:rsidR="002D21BC" w:rsidRPr="00ED7989" w:rsidRDefault="002D21BC" w:rsidP="002D21BC">
            <w:pPr>
              <w:jc w:val="both"/>
              <w:rPr>
                <w:rFonts w:ascii="Book Antiqua" w:eastAsia="Calibri" w:hAnsi="Book Antiqua" w:cs="Arial"/>
                <w:sz w:val="22"/>
                <w:szCs w:val="22"/>
              </w:rPr>
            </w:pPr>
            <w:r w:rsidRPr="00ED7989">
              <w:rPr>
                <w:rFonts w:ascii="Book Antiqua" w:eastAsia="Calibri" w:hAnsi="Book Antiqua" w:cs="Arial"/>
                <w:sz w:val="22"/>
                <w:szCs w:val="22"/>
              </w:rPr>
              <w:t>Address for submission of Hard copy of Documents</w:t>
            </w:r>
            <w:r w:rsidR="00ED7989" w:rsidRPr="00ED7989">
              <w:rPr>
                <w:rFonts w:ascii="Book Antiqua" w:eastAsia="Calibri" w:hAnsi="Book Antiqua" w:cs="Arial"/>
                <w:sz w:val="22"/>
                <w:szCs w:val="22"/>
              </w:rPr>
              <w:t>: As provided in IFB</w:t>
            </w:r>
          </w:p>
          <w:p w14:paraId="36F479CB" w14:textId="77777777" w:rsidR="002D21BC" w:rsidRPr="00031E49" w:rsidRDefault="002D21BC" w:rsidP="002D21BC">
            <w:pPr>
              <w:jc w:val="both"/>
              <w:rPr>
                <w:rFonts w:ascii="Book Antiqua" w:eastAsia="Calibri" w:hAnsi="Book Antiqua" w:cs="Arial"/>
                <w:sz w:val="22"/>
                <w:szCs w:val="22"/>
              </w:rPr>
            </w:pPr>
          </w:p>
          <w:p w14:paraId="0CB497A7" w14:textId="113290A1" w:rsidR="002D21BC" w:rsidRPr="00031E49" w:rsidRDefault="002D21BC" w:rsidP="00ED7989">
            <w:pPr>
              <w:jc w:val="both"/>
              <w:rPr>
                <w:rFonts w:ascii="Book Antiqua" w:hAnsi="Book Antiqua" w:cs="Arial"/>
                <w:color w:val="FF0000"/>
                <w:sz w:val="22"/>
                <w:szCs w:val="22"/>
                <w:lang w:val="en-GB"/>
              </w:rPr>
            </w:pPr>
          </w:p>
        </w:tc>
      </w:tr>
      <w:tr w:rsidR="002D21BC" w:rsidRPr="00031E49" w14:paraId="0CB497AE" w14:textId="77777777" w:rsidTr="009A08E7">
        <w:trPr>
          <w:trHeight w:val="755"/>
        </w:trPr>
        <w:tc>
          <w:tcPr>
            <w:tcW w:w="787" w:type="dxa"/>
          </w:tcPr>
          <w:p w14:paraId="0CB497A9"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7AA" w14:textId="43A93AAC"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16.3</w:t>
            </w:r>
          </w:p>
        </w:tc>
        <w:tc>
          <w:tcPr>
            <w:tcW w:w="7482" w:type="dxa"/>
          </w:tcPr>
          <w:p w14:paraId="4E3CC009" w14:textId="77777777" w:rsidR="002D21BC" w:rsidRPr="00031E49" w:rsidRDefault="002D21BC" w:rsidP="002D21BC">
            <w:pPr>
              <w:jc w:val="both"/>
              <w:rPr>
                <w:rFonts w:ascii="Book Antiqua" w:eastAsia="Batang" w:hAnsi="Book Antiqua" w:cs="Arial"/>
                <w:b/>
                <w:bCs/>
                <w:sz w:val="22"/>
                <w:szCs w:val="22"/>
              </w:rPr>
            </w:pPr>
            <w:r w:rsidRPr="00031E49">
              <w:rPr>
                <w:rFonts w:ascii="Book Antiqua" w:eastAsia="Batang" w:hAnsi="Book Antiqua" w:cs="Arial"/>
                <w:b/>
                <w:bCs/>
                <w:sz w:val="22"/>
                <w:szCs w:val="22"/>
              </w:rPr>
              <w:t>Replace ITB clause 16.3 with the following:</w:t>
            </w:r>
          </w:p>
          <w:p w14:paraId="0B9FF429" w14:textId="77777777" w:rsidR="002D21BC" w:rsidRPr="00031E49" w:rsidRDefault="002D21BC" w:rsidP="002D21BC">
            <w:pPr>
              <w:jc w:val="both"/>
              <w:rPr>
                <w:rFonts w:ascii="Book Antiqua" w:hAnsi="Book Antiqua" w:cs="Arial"/>
                <w:sz w:val="22"/>
                <w:szCs w:val="22"/>
              </w:rPr>
            </w:pPr>
          </w:p>
          <w:p w14:paraId="12668909" w14:textId="2F8CF0C0"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Online Payment Acknowledgement towards Bidding Document or documentary evidence in support of exemption of Document fee, Bid</w:t>
            </w:r>
            <w:r w:rsidRPr="00031E49">
              <w:rPr>
                <w:rFonts w:ascii="Book Antiqua" w:hAnsi="Book Antiqua" w:cs="Arial"/>
                <w:b/>
                <w:bCs/>
                <w:sz w:val="22"/>
                <w:szCs w:val="22"/>
              </w:rPr>
              <w:t xml:space="preserve"> Securing Declaration</w:t>
            </w:r>
            <w:r w:rsidRPr="00031E49">
              <w:rPr>
                <w:rFonts w:ascii="Book Antiqua" w:hAnsi="Book Antiqua" w:cs="Arial"/>
                <w:sz w:val="22"/>
                <w:szCs w:val="22"/>
              </w:rPr>
              <w:t xml:space="preserve">, Integrity Pact and the Safety Pact in original etc. shall be submitted in separate superscribed envelopes (one for Bid Securing Declaration, one for Integrity Pact and one for Safety Pact etc. as per ITB Cl. 16.1) along with </w:t>
            </w:r>
            <w:r w:rsidRPr="00031E49">
              <w:rPr>
                <w:rFonts w:ascii="Book Antiqua" w:hAnsi="Book Antiqua" w:cs="Arial"/>
                <w:sz w:val="22"/>
                <w:szCs w:val="22"/>
                <w:u w:val="single"/>
              </w:rPr>
              <w:t>First Envelope</w:t>
            </w:r>
            <w:r w:rsidRPr="00031E49">
              <w:rPr>
                <w:rFonts w:ascii="Book Antiqua" w:hAnsi="Book Antiqua" w:cs="Arial"/>
                <w:sz w:val="22"/>
                <w:szCs w:val="22"/>
              </w:rPr>
              <w:t>.</w:t>
            </w:r>
          </w:p>
          <w:p w14:paraId="02A3E455" w14:textId="77777777" w:rsidR="002D21BC" w:rsidRPr="00031E49" w:rsidRDefault="002D21BC" w:rsidP="002D21BC">
            <w:pPr>
              <w:jc w:val="both"/>
              <w:rPr>
                <w:rFonts w:ascii="Book Antiqua" w:hAnsi="Book Antiqua" w:cs="Arial"/>
                <w:sz w:val="22"/>
                <w:szCs w:val="22"/>
              </w:rPr>
            </w:pPr>
          </w:p>
          <w:p w14:paraId="647B3DFC" w14:textId="77777777"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 xml:space="preserve">Bidder may upload Soft copy of the any other documents which they consider relevant along with First Envelope. </w:t>
            </w:r>
          </w:p>
          <w:p w14:paraId="3C786739" w14:textId="77777777" w:rsidR="002D21BC" w:rsidRDefault="002D21BC" w:rsidP="00F82B62">
            <w:pPr>
              <w:jc w:val="both"/>
              <w:rPr>
                <w:rFonts w:ascii="Book Antiqua" w:eastAsia="Batang" w:hAnsi="Book Antiqua" w:cs="Arial"/>
                <w:b/>
                <w:bCs/>
                <w:sz w:val="22"/>
                <w:szCs w:val="22"/>
              </w:rPr>
            </w:pPr>
          </w:p>
          <w:p w14:paraId="0CB497AD" w14:textId="65170873" w:rsidR="0052507D" w:rsidRPr="00031E49" w:rsidRDefault="0052507D" w:rsidP="00F82B62">
            <w:pPr>
              <w:jc w:val="both"/>
              <w:rPr>
                <w:rFonts w:ascii="Book Antiqua" w:eastAsia="Batang" w:hAnsi="Book Antiqua" w:cs="Arial"/>
                <w:b/>
                <w:bCs/>
                <w:sz w:val="22"/>
                <w:szCs w:val="22"/>
              </w:rPr>
            </w:pPr>
          </w:p>
        </w:tc>
      </w:tr>
      <w:tr w:rsidR="00ED7989" w:rsidRPr="00031E49" w14:paraId="1B70D7AF" w14:textId="77777777" w:rsidTr="009A08E7">
        <w:tc>
          <w:tcPr>
            <w:tcW w:w="787" w:type="dxa"/>
          </w:tcPr>
          <w:p w14:paraId="4AE53518" w14:textId="77777777" w:rsidR="00ED7989" w:rsidRPr="00031E49" w:rsidRDefault="00ED7989" w:rsidP="00ED7989">
            <w:pPr>
              <w:numPr>
                <w:ilvl w:val="0"/>
                <w:numId w:val="1"/>
              </w:numPr>
              <w:jc w:val="both"/>
              <w:rPr>
                <w:rFonts w:ascii="Book Antiqua" w:hAnsi="Book Antiqua" w:cs="Arial"/>
                <w:sz w:val="22"/>
                <w:szCs w:val="22"/>
              </w:rPr>
            </w:pPr>
          </w:p>
        </w:tc>
        <w:tc>
          <w:tcPr>
            <w:tcW w:w="1271" w:type="dxa"/>
          </w:tcPr>
          <w:p w14:paraId="5632ADB6" w14:textId="561E0003" w:rsidR="00ED7989" w:rsidRPr="00031E49" w:rsidRDefault="00ED7989" w:rsidP="00ED7989">
            <w:pPr>
              <w:pStyle w:val="Default"/>
              <w:jc w:val="both"/>
              <w:rPr>
                <w:rFonts w:cs="Arial"/>
                <w:sz w:val="22"/>
                <w:szCs w:val="22"/>
              </w:rPr>
            </w:pPr>
            <w:r w:rsidRPr="004A78D3">
              <w:rPr>
                <w:rFonts w:cs="Arial"/>
                <w:sz w:val="22"/>
                <w:szCs w:val="22"/>
              </w:rPr>
              <w:t>ITB 17.1</w:t>
            </w:r>
          </w:p>
        </w:tc>
        <w:tc>
          <w:tcPr>
            <w:tcW w:w="7482" w:type="dxa"/>
          </w:tcPr>
          <w:p w14:paraId="57F34A15" w14:textId="77777777" w:rsidR="00ED7989" w:rsidRPr="004A78D3" w:rsidRDefault="00ED7989" w:rsidP="00ED7989">
            <w:pPr>
              <w:jc w:val="both"/>
              <w:rPr>
                <w:rFonts w:ascii="Book Antiqua" w:hAnsi="Book Antiqua" w:cs="Arial"/>
                <w:b/>
                <w:sz w:val="22"/>
                <w:szCs w:val="22"/>
                <w:lang w:val="en-GB"/>
              </w:rPr>
            </w:pPr>
            <w:r w:rsidRPr="004A78D3">
              <w:rPr>
                <w:rFonts w:ascii="Book Antiqua" w:hAnsi="Book Antiqua" w:cs="Arial"/>
                <w:b/>
                <w:sz w:val="22"/>
                <w:szCs w:val="22"/>
                <w:lang w:val="en-GB"/>
              </w:rPr>
              <w:t>Replace existing ITB clause 17.1 with the following:</w:t>
            </w:r>
          </w:p>
          <w:p w14:paraId="2B6DDD0C" w14:textId="77777777" w:rsidR="00ED7989" w:rsidRPr="004A78D3" w:rsidRDefault="00ED7989" w:rsidP="00ED7989">
            <w:pPr>
              <w:jc w:val="both"/>
              <w:rPr>
                <w:rFonts w:ascii="Book Antiqua" w:hAnsi="Book Antiqua" w:cs="Arial"/>
                <w:sz w:val="22"/>
                <w:szCs w:val="22"/>
                <w:lang w:val="en-GB"/>
              </w:rPr>
            </w:pPr>
          </w:p>
          <w:p w14:paraId="30C5F1E6" w14:textId="77777777" w:rsidR="00ED7989" w:rsidRPr="004A78D3" w:rsidRDefault="00ED7989" w:rsidP="00ED7989">
            <w:pPr>
              <w:jc w:val="both"/>
              <w:rPr>
                <w:rFonts w:ascii="Book Antiqua" w:hAnsi="Book Antiqua" w:cs="Arial"/>
                <w:sz w:val="22"/>
                <w:szCs w:val="22"/>
              </w:rPr>
            </w:pPr>
            <w:r w:rsidRPr="004A78D3">
              <w:rPr>
                <w:rFonts w:ascii="Book Antiqua" w:hAnsi="Book Antiqua" w:cs="Arial"/>
                <w:sz w:val="22"/>
                <w:szCs w:val="22"/>
              </w:rPr>
              <w:t xml:space="preserve">Soft copy part of the bid shall be uploaded through the portal </w:t>
            </w:r>
            <w:r w:rsidRPr="004A78D3">
              <w:rPr>
                <w:rStyle w:val="Hyperlink"/>
                <w:rFonts w:ascii="Book Antiqua" w:hAnsi="Book Antiqua" w:cs="Arial"/>
                <w:sz w:val="22"/>
                <w:szCs w:val="22"/>
              </w:rPr>
              <w:t>https://etender.powergrid.in</w:t>
            </w:r>
            <w:r w:rsidRPr="004A78D3">
              <w:rPr>
                <w:rFonts w:ascii="Book Antiqua" w:hAnsi="Book Antiqua" w:cs="Arial"/>
                <w:i/>
                <w:iCs/>
                <w:sz w:val="22"/>
                <w:szCs w:val="22"/>
              </w:rPr>
              <w:t xml:space="preserve"> </w:t>
            </w:r>
            <w:r w:rsidRPr="004A78D3">
              <w:rPr>
                <w:rFonts w:ascii="Book Antiqua" w:hAnsi="Book Antiqua" w:cs="Arial"/>
                <w:sz w:val="22"/>
                <w:szCs w:val="22"/>
              </w:rPr>
              <w:t xml:space="preserve">at or before the submission time and date as stipulated in the bidding document. Hard copy of Online Payment Acknowledgement towards Bidding Document fee of the amount as specified in the in accordance with clause 5.4 of ITB or documentary evidence in support of exemption of Bidding Document fee as per ITB 5.5, </w:t>
            </w:r>
            <w:r w:rsidRPr="004A78D3">
              <w:rPr>
                <w:rFonts w:ascii="Book Antiqua" w:hAnsi="Book Antiqua" w:cs="Arial"/>
                <w:spacing w:val="-2"/>
                <w:sz w:val="22"/>
                <w:szCs w:val="22"/>
              </w:rPr>
              <w:t xml:space="preserve">Integrity Pact, Safety Pact, Power of Attorney, </w:t>
            </w:r>
            <w:r w:rsidRPr="004A78D3">
              <w:rPr>
                <w:rFonts w:ascii="Book Antiqua" w:hAnsi="Book Antiqua" w:cs="Arial"/>
                <w:sz w:val="22"/>
                <w:szCs w:val="22"/>
              </w:rPr>
              <w:t>Confirmation regarding furnishing declaration regarding non-participation</w:t>
            </w:r>
            <w:r w:rsidRPr="004A78D3">
              <w:rPr>
                <w:rFonts w:ascii="Book Antiqua" w:hAnsi="Book Antiqua" w:cs="Arial"/>
                <w:spacing w:val="-2"/>
                <w:sz w:val="22"/>
                <w:szCs w:val="22"/>
              </w:rPr>
              <w:t xml:space="preserve"> in the bidding process of the BPC, </w:t>
            </w:r>
            <w:r w:rsidRPr="004A78D3">
              <w:rPr>
                <w:rFonts w:ascii="Book Antiqua" w:hAnsi="Book Antiqua" w:cs="Arial"/>
                <w:sz w:val="22"/>
                <w:szCs w:val="22"/>
              </w:rPr>
              <w:t xml:space="preserve">Affidavit for correctness, </w:t>
            </w:r>
            <w:r w:rsidRPr="004A78D3">
              <w:rPr>
                <w:rFonts w:ascii="Book Antiqua" w:hAnsi="Book Antiqua"/>
                <w:b/>
                <w:bCs/>
                <w:sz w:val="22"/>
                <w:szCs w:val="22"/>
              </w:rPr>
              <w:t>Affidavit of Self certification regarding Domestic Value Addition in Iron &amp; Steel Products in line with DMI&amp;SP policy</w:t>
            </w:r>
            <w:r w:rsidRPr="004A78D3">
              <w:rPr>
                <w:rFonts w:ascii="Book Antiqua" w:hAnsi="Book Antiqua" w:cs="Arial"/>
                <w:sz w:val="22"/>
                <w:szCs w:val="22"/>
              </w:rPr>
              <w:t>, Affidavit of Self certification regarding Minimum Local Content under PPP-MII order and MoP Order, if applicable</w:t>
            </w:r>
            <w:r>
              <w:rPr>
                <w:rFonts w:ascii="Book Antiqua" w:hAnsi="Book Antiqua" w:cs="Arial"/>
                <w:sz w:val="22"/>
                <w:szCs w:val="22"/>
              </w:rPr>
              <w:t xml:space="preserve"> </w:t>
            </w:r>
            <w:r w:rsidRPr="004A78D3">
              <w:rPr>
                <w:rFonts w:ascii="Book Antiqua" w:hAnsi="Book Antiqua" w:cs="Arial"/>
                <w:sz w:val="22"/>
                <w:szCs w:val="22"/>
              </w:rPr>
              <w:t xml:space="preserve">and other </w:t>
            </w:r>
            <w:r w:rsidRPr="005300EA">
              <w:rPr>
                <w:rFonts w:ascii="Book Antiqua" w:hAnsi="Book Antiqua" w:cs="Arial"/>
                <w:sz w:val="22"/>
                <w:szCs w:val="22"/>
              </w:rPr>
              <w:t>documents as mentioned in  ITB</w:t>
            </w:r>
            <w:r w:rsidRPr="005300EA">
              <w:rPr>
                <w:rFonts w:ascii="Book Antiqua" w:hAnsi="Book Antiqua" w:cs="Arial"/>
                <w:spacing w:val="-2"/>
                <w:sz w:val="22"/>
                <w:szCs w:val="22"/>
              </w:rPr>
              <w:t xml:space="preserve"> </w:t>
            </w:r>
            <w:r w:rsidRPr="005300EA">
              <w:rPr>
                <w:rFonts w:ascii="Book Antiqua" w:hAnsi="Book Antiqua" w:cs="Arial"/>
                <w:sz w:val="22"/>
                <w:szCs w:val="22"/>
              </w:rPr>
              <w:t>must be received by the Employer at the address specified under ITB Sub-Clause 16.2 in line with the provision of ITB Clause 9(I). In the event of the specified</w:t>
            </w:r>
            <w:r w:rsidRPr="004A78D3">
              <w:rPr>
                <w:rFonts w:ascii="Book Antiqua" w:hAnsi="Book Antiqua" w:cs="Arial"/>
                <w:sz w:val="22"/>
                <w:szCs w:val="22"/>
              </w:rPr>
              <w:t xml:space="preserve"> date for the submission of bids being declared a holiday for the Employer, the bids will be received/uploaded upto the appointed time on the next working day.</w:t>
            </w:r>
          </w:p>
          <w:p w14:paraId="713F10B5" w14:textId="550B6181" w:rsidR="00ED7989" w:rsidRPr="00031E49" w:rsidRDefault="00ED7989" w:rsidP="00ED7989">
            <w:pPr>
              <w:jc w:val="both"/>
              <w:rPr>
                <w:rFonts w:ascii="Book Antiqua" w:hAnsi="Book Antiqua" w:cs="Arial"/>
                <w:sz w:val="22"/>
                <w:szCs w:val="22"/>
              </w:rPr>
            </w:pPr>
          </w:p>
        </w:tc>
      </w:tr>
      <w:tr w:rsidR="002D21BC" w:rsidRPr="00031E49" w14:paraId="0CB497D1" w14:textId="77777777" w:rsidTr="009A08E7">
        <w:tc>
          <w:tcPr>
            <w:tcW w:w="787" w:type="dxa"/>
          </w:tcPr>
          <w:p w14:paraId="0CB497C8"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7C9" w14:textId="77777777" w:rsidR="002D21BC" w:rsidRPr="00031E49" w:rsidRDefault="002D21BC" w:rsidP="002D21BC">
            <w:pPr>
              <w:pStyle w:val="Default"/>
              <w:jc w:val="both"/>
              <w:rPr>
                <w:rFonts w:cs="Arial"/>
                <w:sz w:val="22"/>
                <w:szCs w:val="22"/>
              </w:rPr>
            </w:pPr>
            <w:r w:rsidRPr="00031E49">
              <w:rPr>
                <w:rFonts w:cs="Arial"/>
                <w:sz w:val="22"/>
                <w:szCs w:val="22"/>
              </w:rPr>
              <w:t>ITB 17.2.1</w:t>
            </w:r>
          </w:p>
        </w:tc>
        <w:tc>
          <w:tcPr>
            <w:tcW w:w="7482" w:type="dxa"/>
          </w:tcPr>
          <w:p w14:paraId="0CB497CA" w14:textId="77777777" w:rsidR="002D21BC" w:rsidRPr="00031E49" w:rsidRDefault="002D21BC" w:rsidP="002D21BC">
            <w:pPr>
              <w:pStyle w:val="Default"/>
              <w:jc w:val="both"/>
              <w:rPr>
                <w:rFonts w:cs="Arial"/>
                <w:b/>
                <w:bCs/>
                <w:sz w:val="22"/>
                <w:szCs w:val="22"/>
                <w:lang w:val="en-GB"/>
              </w:rPr>
            </w:pPr>
            <w:r w:rsidRPr="00031E49">
              <w:rPr>
                <w:rFonts w:cs="Arial"/>
                <w:b/>
                <w:bCs/>
                <w:sz w:val="22"/>
                <w:szCs w:val="22"/>
                <w:lang w:val="en-GB"/>
              </w:rPr>
              <w:t xml:space="preserve">Supplementing ITB clause </w:t>
            </w:r>
            <w:r w:rsidRPr="00031E49">
              <w:rPr>
                <w:rFonts w:cs="Arial"/>
                <w:b/>
                <w:bCs/>
                <w:sz w:val="22"/>
                <w:szCs w:val="22"/>
              </w:rPr>
              <w:t xml:space="preserve">17.2.1 </w:t>
            </w:r>
            <w:r w:rsidRPr="00031E49">
              <w:rPr>
                <w:rFonts w:cs="Arial"/>
                <w:b/>
                <w:bCs/>
                <w:sz w:val="22"/>
                <w:szCs w:val="22"/>
                <w:lang w:val="en-GB"/>
              </w:rPr>
              <w:t>with the following:</w:t>
            </w:r>
          </w:p>
          <w:p w14:paraId="0CB497CD" w14:textId="77777777" w:rsidR="002D21BC" w:rsidRPr="00031E49" w:rsidRDefault="002D21BC" w:rsidP="002D21BC">
            <w:pPr>
              <w:pStyle w:val="Default"/>
              <w:ind w:left="498" w:hanging="585"/>
              <w:jc w:val="both"/>
              <w:rPr>
                <w:rFonts w:cs="Arial"/>
                <w:b/>
                <w:bCs/>
                <w:sz w:val="22"/>
                <w:szCs w:val="22"/>
              </w:rPr>
            </w:pPr>
          </w:p>
          <w:p w14:paraId="3D80DBF8" w14:textId="6ED7E77C" w:rsidR="009A6B9B" w:rsidRPr="0052666F" w:rsidRDefault="002D21BC" w:rsidP="00A270F3">
            <w:pPr>
              <w:pStyle w:val="Default"/>
              <w:ind w:left="498" w:hanging="585"/>
              <w:jc w:val="both"/>
              <w:rPr>
                <w:rStyle w:val="Hyperlink"/>
                <w:rFonts w:cs="Arial"/>
                <w:color w:val="auto"/>
                <w:sz w:val="22"/>
                <w:szCs w:val="22"/>
                <w:u w:val="none"/>
              </w:rPr>
            </w:pPr>
            <w:r w:rsidRPr="0052666F">
              <w:rPr>
                <w:rFonts w:cs="Arial"/>
                <w:sz w:val="22"/>
                <w:szCs w:val="22"/>
              </w:rPr>
              <w:t xml:space="preserve">The e-mail IDs are </w:t>
            </w:r>
            <w:r w:rsidR="00A270F3" w:rsidRPr="0052666F">
              <w:rPr>
                <w:rFonts w:cs="Arial"/>
                <w:sz w:val="22"/>
                <w:szCs w:val="22"/>
              </w:rPr>
              <w:t xml:space="preserve">provided in </w:t>
            </w:r>
            <w:r w:rsidR="005300EA" w:rsidRPr="0052666F">
              <w:rPr>
                <w:rFonts w:cs="Arial"/>
                <w:sz w:val="22"/>
                <w:szCs w:val="22"/>
              </w:rPr>
              <w:t>IFB</w:t>
            </w:r>
          </w:p>
          <w:p w14:paraId="0CB497D0" w14:textId="16F50BB7" w:rsidR="00262084" w:rsidRPr="00031E49" w:rsidRDefault="00262084" w:rsidP="00262084">
            <w:pPr>
              <w:pStyle w:val="Default"/>
              <w:jc w:val="both"/>
              <w:rPr>
                <w:rFonts w:cs="Arial"/>
                <w:b/>
                <w:bCs/>
                <w:sz w:val="22"/>
                <w:szCs w:val="22"/>
              </w:rPr>
            </w:pPr>
          </w:p>
        </w:tc>
      </w:tr>
      <w:tr w:rsidR="002D21BC" w:rsidRPr="00031E49" w14:paraId="79AAF994" w14:textId="77777777" w:rsidTr="009A08E7">
        <w:tc>
          <w:tcPr>
            <w:tcW w:w="787" w:type="dxa"/>
          </w:tcPr>
          <w:p w14:paraId="606624BC"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499C2D2B" w14:textId="19D0B7A2" w:rsidR="002D21BC" w:rsidRPr="00031E49" w:rsidRDefault="002D21BC" w:rsidP="002D21BC">
            <w:pPr>
              <w:pStyle w:val="Default"/>
              <w:jc w:val="both"/>
              <w:rPr>
                <w:rFonts w:cs="Arial"/>
                <w:sz w:val="22"/>
                <w:szCs w:val="22"/>
              </w:rPr>
            </w:pPr>
            <w:r w:rsidRPr="00031E49">
              <w:rPr>
                <w:rFonts w:cs="Arial"/>
                <w:sz w:val="22"/>
                <w:szCs w:val="22"/>
              </w:rPr>
              <w:t>ITB 18.1</w:t>
            </w:r>
          </w:p>
        </w:tc>
        <w:tc>
          <w:tcPr>
            <w:tcW w:w="7482" w:type="dxa"/>
          </w:tcPr>
          <w:p w14:paraId="5CF2ADCD" w14:textId="77777777" w:rsidR="002D21BC" w:rsidRPr="00031E49" w:rsidRDefault="002D21BC" w:rsidP="002D21BC">
            <w:pPr>
              <w:pStyle w:val="Default"/>
              <w:jc w:val="both"/>
              <w:rPr>
                <w:rFonts w:cs="Arial"/>
                <w:b/>
                <w:bCs/>
                <w:sz w:val="22"/>
                <w:szCs w:val="22"/>
              </w:rPr>
            </w:pPr>
            <w:r w:rsidRPr="00031E49">
              <w:rPr>
                <w:rFonts w:cs="Arial"/>
                <w:b/>
                <w:bCs/>
                <w:sz w:val="22"/>
                <w:szCs w:val="22"/>
              </w:rPr>
              <w:t>Replace the clause ITB 18.1 with the following:</w:t>
            </w:r>
          </w:p>
          <w:p w14:paraId="1E7790BC" w14:textId="77777777" w:rsidR="002D21BC" w:rsidRPr="00031E49" w:rsidRDefault="002D21BC" w:rsidP="002D21BC">
            <w:pPr>
              <w:pStyle w:val="Default"/>
              <w:jc w:val="both"/>
              <w:rPr>
                <w:rFonts w:cs="Arial"/>
                <w:b/>
                <w:bCs/>
                <w:sz w:val="22"/>
                <w:szCs w:val="22"/>
                <w:lang w:val="en-GB"/>
              </w:rPr>
            </w:pPr>
          </w:p>
          <w:p w14:paraId="6188B0CC" w14:textId="77777777" w:rsidR="002D21BC" w:rsidRPr="00031E49" w:rsidRDefault="002D21BC" w:rsidP="002D21BC">
            <w:pPr>
              <w:pStyle w:val="Default"/>
              <w:jc w:val="both"/>
              <w:rPr>
                <w:rFonts w:cs="Arial"/>
                <w:sz w:val="22"/>
                <w:szCs w:val="22"/>
                <w:lang w:val="en-GB"/>
              </w:rPr>
            </w:pPr>
            <w:r w:rsidRPr="00031E49">
              <w:rPr>
                <w:rFonts w:cs="Arial"/>
                <w:sz w:val="22"/>
                <w:szCs w:val="22"/>
                <w:lang w:val="en-GB"/>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w:t>
            </w:r>
            <w:r w:rsidRPr="00031E49">
              <w:rPr>
                <w:rFonts w:cs="Arial"/>
                <w:sz w:val="22"/>
                <w:szCs w:val="22"/>
                <w:lang w:val="en-GB"/>
              </w:rPr>
              <w:lastRenderedPageBreak/>
              <w:t xml:space="preserve">as specified in BDS. </w:t>
            </w:r>
          </w:p>
          <w:p w14:paraId="077DA18B" w14:textId="20944BD6" w:rsidR="00761BD6" w:rsidRPr="00031E49" w:rsidRDefault="00761BD6" w:rsidP="002D21BC">
            <w:pPr>
              <w:pStyle w:val="Default"/>
              <w:jc w:val="both"/>
              <w:rPr>
                <w:rFonts w:cs="Arial"/>
                <w:sz w:val="22"/>
                <w:szCs w:val="22"/>
                <w:lang w:val="en-GB"/>
              </w:rPr>
            </w:pPr>
          </w:p>
        </w:tc>
      </w:tr>
      <w:tr w:rsidR="002D21BC" w:rsidRPr="00031E49" w14:paraId="3F7A7156" w14:textId="77777777" w:rsidTr="009A08E7">
        <w:tc>
          <w:tcPr>
            <w:tcW w:w="787" w:type="dxa"/>
          </w:tcPr>
          <w:p w14:paraId="0D474EF1"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3AC20E3" w14:textId="03111D01" w:rsidR="002D21BC" w:rsidRPr="00031E49" w:rsidRDefault="002D21BC" w:rsidP="002D21BC">
            <w:pPr>
              <w:pStyle w:val="Default"/>
              <w:jc w:val="both"/>
              <w:rPr>
                <w:rFonts w:cs="Arial"/>
                <w:sz w:val="22"/>
                <w:szCs w:val="22"/>
              </w:rPr>
            </w:pPr>
            <w:r w:rsidRPr="00031E49">
              <w:rPr>
                <w:rFonts w:cs="Arial"/>
                <w:color w:val="auto"/>
                <w:sz w:val="22"/>
                <w:szCs w:val="22"/>
              </w:rPr>
              <w:t>ITB 19.2</w:t>
            </w:r>
          </w:p>
        </w:tc>
        <w:tc>
          <w:tcPr>
            <w:tcW w:w="7482" w:type="dxa"/>
          </w:tcPr>
          <w:p w14:paraId="42925C05" w14:textId="77777777" w:rsidR="002D21BC" w:rsidRPr="00031E49" w:rsidRDefault="002D21BC" w:rsidP="002D21BC">
            <w:pPr>
              <w:pStyle w:val="Default"/>
              <w:jc w:val="both"/>
              <w:rPr>
                <w:rFonts w:cs="Arial"/>
                <w:b/>
                <w:bCs/>
                <w:color w:val="auto"/>
                <w:sz w:val="22"/>
                <w:szCs w:val="22"/>
              </w:rPr>
            </w:pPr>
            <w:r w:rsidRPr="00031E49">
              <w:rPr>
                <w:rFonts w:cs="Arial"/>
                <w:b/>
                <w:bCs/>
                <w:color w:val="auto"/>
                <w:sz w:val="22"/>
                <w:szCs w:val="22"/>
              </w:rPr>
              <w:t xml:space="preserve">Replace the clause ITB 19.2 with the following: </w:t>
            </w:r>
          </w:p>
          <w:p w14:paraId="52C961C7" w14:textId="77777777" w:rsidR="002D21BC" w:rsidRPr="00031E49" w:rsidRDefault="002D21BC" w:rsidP="002D21BC">
            <w:pPr>
              <w:pStyle w:val="Default"/>
              <w:jc w:val="both"/>
              <w:rPr>
                <w:rFonts w:cs="Arial"/>
                <w:color w:val="auto"/>
                <w:sz w:val="22"/>
                <w:szCs w:val="22"/>
              </w:rPr>
            </w:pPr>
          </w:p>
          <w:p w14:paraId="03E10F8D" w14:textId="77777777" w:rsidR="002D21BC" w:rsidRPr="00031E49" w:rsidRDefault="002D21BC" w:rsidP="002D21BC">
            <w:pPr>
              <w:pStyle w:val="Default"/>
              <w:jc w:val="both"/>
              <w:rPr>
                <w:rFonts w:cs="Arial"/>
                <w:color w:val="auto"/>
                <w:sz w:val="22"/>
                <w:szCs w:val="22"/>
              </w:rPr>
            </w:pPr>
            <w:r w:rsidRPr="00031E49">
              <w:rPr>
                <w:rFonts w:cs="Arial"/>
                <w:color w:val="auto"/>
                <w:sz w:val="22"/>
                <w:szCs w:val="22"/>
              </w:rPr>
              <w:t xml:space="preserve">The Bidder’s modifications shall be done and submitted as follows: </w:t>
            </w:r>
          </w:p>
          <w:p w14:paraId="5B98063A" w14:textId="77777777" w:rsidR="002D21BC" w:rsidRPr="00031E49" w:rsidRDefault="002D21BC" w:rsidP="002D21BC">
            <w:pPr>
              <w:pStyle w:val="Default"/>
              <w:jc w:val="both"/>
              <w:rPr>
                <w:rFonts w:cs="Arial"/>
                <w:color w:val="auto"/>
                <w:sz w:val="22"/>
                <w:szCs w:val="22"/>
              </w:rPr>
            </w:pPr>
          </w:p>
          <w:p w14:paraId="6C1E55A2" w14:textId="77777777" w:rsidR="002D21BC" w:rsidRPr="00031E49" w:rsidRDefault="002D21BC" w:rsidP="002D21BC">
            <w:pPr>
              <w:pStyle w:val="Default"/>
              <w:jc w:val="both"/>
              <w:rPr>
                <w:rFonts w:cs="Arial"/>
                <w:color w:val="auto"/>
                <w:sz w:val="22"/>
                <w:szCs w:val="22"/>
              </w:rPr>
            </w:pPr>
            <w:r w:rsidRPr="00031E49">
              <w:rPr>
                <w:rFonts w:cs="Arial"/>
                <w:color w:val="auto"/>
                <w:sz w:val="22"/>
                <w:szCs w:val="22"/>
              </w:rPr>
              <w:t xml:space="preserve">(i) VOID </w:t>
            </w:r>
          </w:p>
          <w:p w14:paraId="4937A70D" w14:textId="77777777" w:rsidR="002D21BC" w:rsidRPr="00031E49" w:rsidRDefault="002D21BC" w:rsidP="002D21BC">
            <w:pPr>
              <w:pStyle w:val="Default"/>
              <w:jc w:val="both"/>
              <w:rPr>
                <w:rFonts w:cs="Arial"/>
                <w:color w:val="auto"/>
                <w:sz w:val="22"/>
                <w:szCs w:val="22"/>
              </w:rPr>
            </w:pPr>
          </w:p>
          <w:p w14:paraId="7D7653D1" w14:textId="394C7AB1" w:rsidR="002D21BC" w:rsidRPr="00856BF6" w:rsidRDefault="002D21BC" w:rsidP="00856BF6">
            <w:pPr>
              <w:pStyle w:val="Default"/>
              <w:jc w:val="both"/>
              <w:rPr>
                <w:rFonts w:cs="Arial"/>
                <w:color w:val="auto"/>
                <w:sz w:val="22"/>
                <w:szCs w:val="22"/>
              </w:rPr>
            </w:pPr>
            <w:r w:rsidRPr="00031E49">
              <w:rPr>
                <w:rFonts w:cs="Arial"/>
                <w:color w:val="auto"/>
                <w:sz w:val="22"/>
                <w:szCs w:val="22"/>
              </w:rPr>
              <w:t xml:space="preserve">(ii) Soft copy of the entire bid if any modification is there. </w:t>
            </w:r>
          </w:p>
        </w:tc>
      </w:tr>
      <w:tr w:rsidR="002D21BC" w:rsidRPr="00031E49" w14:paraId="0E65EDF4" w14:textId="77777777" w:rsidTr="009A08E7">
        <w:tc>
          <w:tcPr>
            <w:tcW w:w="787" w:type="dxa"/>
          </w:tcPr>
          <w:p w14:paraId="764B4DD9"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41F6751E" w14:textId="6F8FB6A3" w:rsidR="002D21BC" w:rsidRPr="00031E49" w:rsidRDefault="002D21BC" w:rsidP="002D21BC">
            <w:pPr>
              <w:rPr>
                <w:rFonts w:ascii="Book Antiqua" w:hAnsi="Book Antiqua" w:cs="Arial"/>
                <w:color w:val="000000"/>
                <w:sz w:val="22"/>
                <w:szCs w:val="22"/>
              </w:rPr>
            </w:pPr>
            <w:r w:rsidRPr="00031E49">
              <w:rPr>
                <w:rFonts w:ascii="Book Antiqua" w:hAnsi="Book Antiqua" w:cs="Arial"/>
                <w:sz w:val="22"/>
                <w:szCs w:val="22"/>
              </w:rPr>
              <w:t>ITB 19.4</w:t>
            </w:r>
          </w:p>
        </w:tc>
        <w:tc>
          <w:tcPr>
            <w:tcW w:w="7482" w:type="dxa"/>
          </w:tcPr>
          <w:p w14:paraId="775E7CE1" w14:textId="637F2C15" w:rsidR="002D21BC" w:rsidRPr="00031E49" w:rsidRDefault="002D21BC" w:rsidP="002D21BC">
            <w:pPr>
              <w:keepNext/>
              <w:jc w:val="both"/>
              <w:rPr>
                <w:rFonts w:ascii="Book Antiqua" w:hAnsi="Book Antiqua" w:cs="Arial"/>
                <w:b/>
                <w:bCs/>
                <w:sz w:val="22"/>
                <w:szCs w:val="22"/>
                <w:u w:val="single"/>
              </w:rPr>
            </w:pPr>
            <w:r w:rsidRPr="00031E49">
              <w:rPr>
                <w:rFonts w:ascii="Book Antiqua" w:hAnsi="Book Antiqua" w:cs="Arial"/>
                <w:b/>
                <w:bCs/>
                <w:sz w:val="22"/>
                <w:szCs w:val="22"/>
                <w:u w:val="single"/>
              </w:rPr>
              <w:t>Replace the clause ITB 19.4 with the following:</w:t>
            </w:r>
          </w:p>
          <w:p w14:paraId="7EE9B2B4" w14:textId="77777777" w:rsidR="002D21BC" w:rsidRPr="00031E49" w:rsidRDefault="002D21BC" w:rsidP="002D21BC">
            <w:pPr>
              <w:keepNext/>
              <w:jc w:val="both"/>
              <w:rPr>
                <w:rFonts w:ascii="Book Antiqua" w:hAnsi="Book Antiqua" w:cs="Arial"/>
                <w:b/>
                <w:bCs/>
                <w:sz w:val="22"/>
                <w:szCs w:val="22"/>
                <w:u w:val="single"/>
              </w:rPr>
            </w:pPr>
          </w:p>
          <w:p w14:paraId="53ED8535" w14:textId="77777777" w:rsidR="002D21BC" w:rsidRPr="00031E49" w:rsidRDefault="002D21BC" w:rsidP="002D21BC">
            <w:pPr>
              <w:keepNext/>
              <w:jc w:val="both"/>
              <w:rPr>
                <w:rFonts w:ascii="Book Antiqua" w:hAnsi="Book Antiqua" w:cs="Arial"/>
                <w:sz w:val="22"/>
                <w:szCs w:val="22"/>
              </w:rPr>
            </w:pPr>
            <w:r w:rsidRPr="00031E49">
              <w:rPr>
                <w:rFonts w:ascii="Book Antiqua" w:hAnsi="Book Antiqua" w:cs="Arial"/>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26F7E055" w14:textId="024BF9AE" w:rsidR="00763ED2" w:rsidRPr="00031E49" w:rsidRDefault="00763ED2" w:rsidP="002D21BC">
            <w:pPr>
              <w:keepNext/>
              <w:jc w:val="both"/>
              <w:rPr>
                <w:rFonts w:ascii="Book Antiqua" w:hAnsi="Book Antiqua" w:cs="Arial"/>
                <w:sz w:val="22"/>
                <w:szCs w:val="22"/>
              </w:rPr>
            </w:pPr>
          </w:p>
        </w:tc>
      </w:tr>
      <w:tr w:rsidR="002D21BC" w:rsidRPr="00031E49" w14:paraId="0CB497EB" w14:textId="77777777" w:rsidTr="009A08E7">
        <w:tc>
          <w:tcPr>
            <w:tcW w:w="787" w:type="dxa"/>
          </w:tcPr>
          <w:p w14:paraId="0CB497E8"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7E9" w14:textId="77777777" w:rsidR="002D21BC" w:rsidRPr="00031E49" w:rsidRDefault="002D21BC" w:rsidP="002D21BC">
            <w:pPr>
              <w:rPr>
                <w:rFonts w:ascii="Book Antiqua" w:hAnsi="Book Antiqua" w:cs="Arial"/>
                <w:color w:val="000000"/>
                <w:sz w:val="22"/>
                <w:szCs w:val="22"/>
              </w:rPr>
            </w:pPr>
            <w:r w:rsidRPr="00031E49">
              <w:rPr>
                <w:rFonts w:ascii="Book Antiqua" w:hAnsi="Book Antiqua" w:cs="Arial"/>
                <w:color w:val="000000"/>
                <w:sz w:val="22"/>
                <w:szCs w:val="22"/>
              </w:rPr>
              <w:t>ITB 20.4</w:t>
            </w:r>
          </w:p>
        </w:tc>
        <w:tc>
          <w:tcPr>
            <w:tcW w:w="7482" w:type="dxa"/>
          </w:tcPr>
          <w:p w14:paraId="0CB497EA" w14:textId="0DF34E2E" w:rsidR="002D21BC" w:rsidRPr="00031E49" w:rsidRDefault="002D21BC" w:rsidP="002D21BC">
            <w:pPr>
              <w:jc w:val="both"/>
              <w:rPr>
                <w:rFonts w:ascii="Book Antiqua" w:hAnsi="Book Antiqua" w:cs="Arial"/>
                <w:color w:val="000000"/>
                <w:sz w:val="22"/>
                <w:szCs w:val="22"/>
              </w:rPr>
            </w:pPr>
            <w:r w:rsidRPr="00031E49">
              <w:rPr>
                <w:rFonts w:ascii="Book Antiqua" w:hAnsi="Book Antiqua" w:cs="Arial"/>
                <w:color w:val="000000"/>
                <w:sz w:val="22"/>
                <w:szCs w:val="22"/>
              </w:rPr>
              <w:t>ITB Sub-clause 20.4 stands deleted.</w:t>
            </w:r>
          </w:p>
        </w:tc>
      </w:tr>
      <w:tr w:rsidR="002D21BC" w:rsidRPr="00031E49" w14:paraId="3E6590DC" w14:textId="77777777" w:rsidTr="009A08E7">
        <w:tc>
          <w:tcPr>
            <w:tcW w:w="787" w:type="dxa"/>
          </w:tcPr>
          <w:p w14:paraId="7C8BD272"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1B155D85" w14:textId="076067CD" w:rsidR="002D21BC" w:rsidRPr="00031E49" w:rsidRDefault="002D21BC" w:rsidP="002D21BC">
            <w:pPr>
              <w:rPr>
                <w:rFonts w:ascii="Book Antiqua" w:hAnsi="Book Antiqua" w:cs="Arial"/>
                <w:color w:val="000000"/>
                <w:sz w:val="22"/>
                <w:szCs w:val="22"/>
              </w:rPr>
            </w:pPr>
            <w:r w:rsidRPr="00031E49">
              <w:rPr>
                <w:rFonts w:ascii="Book Antiqua" w:hAnsi="Book Antiqua" w:cs="Arial"/>
                <w:color w:val="000000"/>
                <w:sz w:val="22"/>
                <w:szCs w:val="22"/>
              </w:rPr>
              <w:t>ITB 20.5</w:t>
            </w:r>
          </w:p>
        </w:tc>
        <w:tc>
          <w:tcPr>
            <w:tcW w:w="7482" w:type="dxa"/>
          </w:tcPr>
          <w:p w14:paraId="1DB185C5" w14:textId="4A0AE08D" w:rsidR="002D21BC" w:rsidRPr="00031E49" w:rsidRDefault="002D21BC" w:rsidP="002D21BC">
            <w:pPr>
              <w:jc w:val="both"/>
              <w:rPr>
                <w:rFonts w:ascii="Book Antiqua" w:hAnsi="Book Antiqua" w:cs="Arial"/>
                <w:color w:val="000000"/>
                <w:sz w:val="22"/>
                <w:szCs w:val="22"/>
              </w:rPr>
            </w:pPr>
            <w:r w:rsidRPr="00031E49">
              <w:rPr>
                <w:rFonts w:ascii="Book Antiqua" w:hAnsi="Book Antiqua" w:cs="Arial"/>
                <w:color w:val="000000"/>
                <w:sz w:val="22"/>
                <w:szCs w:val="22"/>
              </w:rPr>
              <w:t>ITB Sub-clause 20.5 stands deleted.</w:t>
            </w:r>
          </w:p>
        </w:tc>
      </w:tr>
      <w:tr w:rsidR="00A9252D" w:rsidRPr="00031E49" w14:paraId="0CB497F5" w14:textId="77777777" w:rsidTr="009A08E7">
        <w:tc>
          <w:tcPr>
            <w:tcW w:w="787" w:type="dxa"/>
          </w:tcPr>
          <w:p w14:paraId="0CB497F0" w14:textId="77777777" w:rsidR="00A9252D" w:rsidRPr="00031E49" w:rsidRDefault="00A9252D" w:rsidP="00A9252D">
            <w:pPr>
              <w:numPr>
                <w:ilvl w:val="0"/>
                <w:numId w:val="1"/>
              </w:numPr>
              <w:jc w:val="both"/>
              <w:rPr>
                <w:rFonts w:ascii="Book Antiqua" w:hAnsi="Book Antiqua" w:cs="Arial"/>
                <w:sz w:val="22"/>
                <w:szCs w:val="22"/>
              </w:rPr>
            </w:pPr>
          </w:p>
        </w:tc>
        <w:tc>
          <w:tcPr>
            <w:tcW w:w="1271" w:type="dxa"/>
          </w:tcPr>
          <w:p w14:paraId="0CB497F1" w14:textId="4D2E817C" w:rsidR="00A9252D" w:rsidRPr="00031E49" w:rsidRDefault="00A9252D" w:rsidP="00A9252D">
            <w:pPr>
              <w:rPr>
                <w:rFonts w:ascii="Book Antiqua" w:hAnsi="Book Antiqua" w:cs="Arial"/>
                <w:sz w:val="22"/>
                <w:szCs w:val="22"/>
              </w:rPr>
            </w:pPr>
            <w:r w:rsidRPr="00A94DFF">
              <w:rPr>
                <w:rFonts w:ascii="Book Antiqua" w:hAnsi="Book Antiqua" w:cs="Arial"/>
                <w:sz w:val="22"/>
                <w:szCs w:val="22"/>
              </w:rPr>
              <w:t>ITB 21.1</w:t>
            </w:r>
          </w:p>
        </w:tc>
        <w:tc>
          <w:tcPr>
            <w:tcW w:w="7482" w:type="dxa"/>
          </w:tcPr>
          <w:p w14:paraId="0C2A5D7F" w14:textId="77777777" w:rsidR="00A9252D" w:rsidRPr="00A94DFF" w:rsidRDefault="00A9252D" w:rsidP="00A9252D">
            <w:pPr>
              <w:pStyle w:val="Default"/>
              <w:spacing w:after="120"/>
              <w:jc w:val="both"/>
              <w:rPr>
                <w:b/>
                <w:bCs/>
                <w:sz w:val="22"/>
                <w:szCs w:val="22"/>
              </w:rPr>
            </w:pPr>
            <w:r w:rsidRPr="00A94DFF">
              <w:rPr>
                <w:b/>
                <w:bCs/>
                <w:sz w:val="22"/>
                <w:szCs w:val="22"/>
              </w:rPr>
              <w:t>Replacing first Para of  ITB clause 21.1 with the following:</w:t>
            </w:r>
          </w:p>
          <w:p w14:paraId="0CB497F4" w14:textId="060AA2D5" w:rsidR="00A9252D" w:rsidRPr="00031E49" w:rsidRDefault="00A9252D" w:rsidP="00A9252D">
            <w:pPr>
              <w:jc w:val="both"/>
              <w:rPr>
                <w:rFonts w:ascii="Book Antiqua" w:hAnsi="Book Antiqua" w:cs="Arial"/>
                <w:sz w:val="22"/>
                <w:szCs w:val="22"/>
              </w:rPr>
            </w:pPr>
            <w:r w:rsidRPr="00A94DFF">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t>
            </w:r>
            <w:r>
              <w:rPr>
                <w:rFonts w:ascii="Book Antiqua" w:hAnsi="Book Antiqua"/>
                <w:sz w:val="22"/>
                <w:szCs w:val="22"/>
              </w:rPr>
              <w:t>w</w:t>
            </w:r>
            <w:r w:rsidRPr="00A94DFF">
              <w:rPr>
                <w:rFonts w:ascii="Book Antiqua" w:hAnsi="Book Antiqua"/>
                <w:sz w:val="22"/>
                <w:szCs w:val="22"/>
              </w:rPr>
              <w:t>), (</w:t>
            </w:r>
            <w:r>
              <w:rPr>
                <w:rFonts w:ascii="Book Antiqua" w:hAnsi="Book Antiqua"/>
                <w:sz w:val="22"/>
                <w:szCs w:val="22"/>
              </w:rPr>
              <w:t>x</w:t>
            </w:r>
            <w:r w:rsidRPr="00A94DFF">
              <w:rPr>
                <w:rFonts w:ascii="Book Antiqua" w:hAnsi="Book Antiqua"/>
                <w:sz w:val="22"/>
                <w:szCs w:val="22"/>
              </w:rPr>
              <w:t>), (</w:t>
            </w:r>
            <w:r>
              <w:rPr>
                <w:rFonts w:ascii="Book Antiqua" w:hAnsi="Book Antiqua"/>
                <w:sz w:val="22"/>
                <w:szCs w:val="22"/>
              </w:rPr>
              <w:t>y</w:t>
            </w:r>
            <w:r w:rsidRPr="00A94DFF">
              <w:rPr>
                <w:rFonts w:ascii="Book Antiqua" w:hAnsi="Book Antiqua"/>
                <w:sz w:val="22"/>
                <w:szCs w:val="22"/>
              </w:rPr>
              <w:t>), (</w:t>
            </w:r>
            <w:r>
              <w:rPr>
                <w:rFonts w:ascii="Book Antiqua" w:hAnsi="Book Antiqua"/>
                <w:sz w:val="22"/>
                <w:szCs w:val="22"/>
              </w:rPr>
              <w:t>z</w:t>
            </w:r>
            <w:r w:rsidRPr="00A94DFF">
              <w:rPr>
                <w:rFonts w:ascii="Book Antiqua" w:hAnsi="Book Antiqua"/>
                <w:sz w:val="22"/>
                <w:szCs w:val="22"/>
              </w:rPr>
              <w:t>), (</w:t>
            </w:r>
            <w:r>
              <w:rPr>
                <w:rFonts w:ascii="Book Antiqua" w:hAnsi="Book Antiqua"/>
                <w:sz w:val="22"/>
                <w:szCs w:val="22"/>
              </w:rPr>
              <w:t>aa</w:t>
            </w:r>
            <w:r w:rsidRPr="00A94DFF">
              <w:rPr>
                <w:rFonts w:ascii="Book Antiqua" w:hAnsi="Book Antiqua"/>
                <w:sz w:val="22"/>
                <w:szCs w:val="22"/>
              </w:rPr>
              <w:t>), (</w:t>
            </w:r>
            <w:r>
              <w:rPr>
                <w:rFonts w:ascii="Book Antiqua" w:hAnsi="Book Antiqua"/>
                <w:sz w:val="22"/>
                <w:szCs w:val="22"/>
              </w:rPr>
              <w:t>ab</w:t>
            </w:r>
            <w:r w:rsidRPr="00A94DFF">
              <w:rPr>
                <w:rFonts w:ascii="Book Antiqua" w:hAnsi="Book Antiqua"/>
                <w:sz w:val="22"/>
                <w:szCs w:val="22"/>
              </w:rPr>
              <w:t>), (</w:t>
            </w:r>
            <w:r>
              <w:rPr>
                <w:rFonts w:ascii="Book Antiqua" w:hAnsi="Book Antiqua"/>
                <w:sz w:val="22"/>
                <w:szCs w:val="22"/>
              </w:rPr>
              <w:t>ac</w:t>
            </w:r>
            <w:r w:rsidRPr="00A94DFF">
              <w:rPr>
                <w:rFonts w:ascii="Book Antiqua" w:hAnsi="Book Antiqua"/>
                <w:sz w:val="22"/>
                <w:szCs w:val="22"/>
              </w:rPr>
              <w:t>), (</w:t>
            </w:r>
            <w:r>
              <w:rPr>
                <w:rFonts w:ascii="Book Antiqua" w:hAnsi="Book Antiqua"/>
                <w:sz w:val="22"/>
                <w:szCs w:val="22"/>
              </w:rPr>
              <w:t>ad</w:t>
            </w:r>
            <w:r w:rsidRPr="00A94DFF">
              <w:rPr>
                <w:rFonts w:ascii="Book Antiqua" w:hAnsi="Book Antiqua"/>
                <w:sz w:val="22"/>
                <w:szCs w:val="22"/>
              </w:rPr>
              <w:t>)</w:t>
            </w:r>
            <w:r>
              <w:rPr>
                <w:rFonts w:ascii="Book Antiqua" w:hAnsi="Book Antiqua"/>
                <w:sz w:val="22"/>
                <w:szCs w:val="22"/>
              </w:rPr>
              <w:t xml:space="preserve"> and</w:t>
            </w:r>
            <w:r w:rsidRPr="00A94DFF">
              <w:rPr>
                <w:rFonts w:ascii="Book Antiqua" w:hAnsi="Book Antiqua"/>
                <w:sz w:val="22"/>
                <w:szCs w:val="22"/>
              </w:rPr>
              <w:t xml:space="preserve"> (</w:t>
            </w:r>
            <w:r>
              <w:rPr>
                <w:rFonts w:ascii="Book Antiqua" w:hAnsi="Book Antiqua"/>
                <w:sz w:val="22"/>
                <w:szCs w:val="22"/>
              </w:rPr>
              <w:t>ae</w:t>
            </w:r>
            <w:r w:rsidRPr="00A94DFF">
              <w:rPr>
                <w:rFonts w:ascii="Book Antiqua" w:hAnsi="Book Antiqua"/>
                <w:sz w:val="22"/>
                <w:szCs w:val="22"/>
              </w:rPr>
              <w:t>)</w:t>
            </w:r>
            <w:r>
              <w:rPr>
                <w:rFonts w:ascii="Book Antiqua" w:hAnsi="Book Antiqua"/>
                <w:sz w:val="22"/>
                <w:szCs w:val="22"/>
              </w:rPr>
              <w:t xml:space="preserve"> </w:t>
            </w:r>
            <w:r w:rsidRPr="00A94DFF">
              <w:rPr>
                <w:rFonts w:ascii="Book Antiqua" w:hAnsi="Book Antiqua"/>
                <w:sz w:val="22"/>
                <w:szCs w:val="22"/>
              </w:rPr>
              <w:t>or Deed of Joint Undertaking pursuant to ITB Sub-Clause 9.3 (c) &amp; (e)</w:t>
            </w:r>
            <w:r>
              <w:rPr>
                <w:rFonts w:ascii="Book Antiqua" w:hAnsi="Book Antiqua"/>
                <w:sz w:val="22"/>
                <w:szCs w:val="22"/>
              </w:rPr>
              <w:t xml:space="preserve"> </w:t>
            </w:r>
            <w:r w:rsidRPr="00A94DFF">
              <w:rPr>
                <w:rFonts w:ascii="Book Antiqua" w:hAnsi="Book Antiqua"/>
                <w:sz w:val="22"/>
                <w:szCs w:val="22"/>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 documentary evidence with regard to MSE owned by SC/ST entrepreneurs </w:t>
            </w:r>
            <w:r w:rsidRPr="00A94DFF">
              <w:rPr>
                <w:rFonts w:ascii="Book Antiqua" w:hAnsi="Book Antiqua" w:cs="Arial"/>
                <w:sz w:val="22"/>
                <w:szCs w:val="22"/>
              </w:rPr>
              <w:t xml:space="preserve">or women </w:t>
            </w:r>
            <w:r w:rsidRPr="00A94DFF">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2D21BC" w:rsidRPr="00031E49" w14:paraId="262E8866" w14:textId="77777777" w:rsidTr="009A08E7">
        <w:tc>
          <w:tcPr>
            <w:tcW w:w="787" w:type="dxa"/>
          </w:tcPr>
          <w:p w14:paraId="5B7EF120"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2FF54905" w14:textId="16B28F30" w:rsidR="002D21BC" w:rsidRPr="00031E49" w:rsidRDefault="002D21BC" w:rsidP="002D21BC">
            <w:pPr>
              <w:rPr>
                <w:rFonts w:ascii="Book Antiqua" w:hAnsi="Book Antiqua" w:cs="Arial"/>
                <w:bCs/>
                <w:sz w:val="22"/>
                <w:szCs w:val="22"/>
              </w:rPr>
            </w:pPr>
            <w:r w:rsidRPr="00031E49">
              <w:rPr>
                <w:rFonts w:ascii="Book Antiqua" w:hAnsi="Book Antiqua" w:cs="Arial"/>
                <w:bCs/>
                <w:sz w:val="22"/>
                <w:szCs w:val="22"/>
              </w:rPr>
              <w:t>ITB 22.3.1</w:t>
            </w:r>
          </w:p>
        </w:tc>
        <w:tc>
          <w:tcPr>
            <w:tcW w:w="7482" w:type="dxa"/>
          </w:tcPr>
          <w:p w14:paraId="5B2BED0B" w14:textId="77777777" w:rsidR="002D21BC" w:rsidRPr="00031E49" w:rsidRDefault="002D21BC" w:rsidP="002D21BC">
            <w:pPr>
              <w:jc w:val="both"/>
              <w:rPr>
                <w:rFonts w:ascii="Book Antiqua" w:hAnsi="Book Antiqua" w:cs="Arial"/>
                <w:b/>
                <w:bCs/>
                <w:sz w:val="22"/>
                <w:szCs w:val="22"/>
              </w:rPr>
            </w:pPr>
            <w:r w:rsidRPr="00031E49">
              <w:rPr>
                <w:rFonts w:ascii="Book Antiqua" w:hAnsi="Book Antiqua" w:cs="Arial"/>
                <w:b/>
                <w:bCs/>
                <w:sz w:val="22"/>
                <w:szCs w:val="22"/>
              </w:rPr>
              <w:t>Replace Clause ITB 22.3.1 with the following:</w:t>
            </w:r>
          </w:p>
          <w:p w14:paraId="3F31B037" w14:textId="77777777" w:rsidR="002D21BC" w:rsidRPr="00031E49" w:rsidRDefault="002D21BC" w:rsidP="002D21BC">
            <w:pPr>
              <w:jc w:val="both"/>
              <w:rPr>
                <w:rFonts w:ascii="Book Antiqua" w:hAnsi="Book Antiqua" w:cs="Arial"/>
                <w:b/>
                <w:bCs/>
                <w:sz w:val="22"/>
                <w:szCs w:val="22"/>
              </w:rPr>
            </w:pPr>
          </w:p>
          <w:p w14:paraId="789D586B" w14:textId="77777777"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w:t>
            </w:r>
            <w:r w:rsidRPr="00031E49">
              <w:rPr>
                <w:rFonts w:ascii="Book Antiqua" w:hAnsi="Book Antiqua" w:cs="Arial"/>
                <w:sz w:val="22"/>
                <w:szCs w:val="22"/>
              </w:rPr>
              <w:lastRenderedPageBreak/>
              <w:t xml:space="preserve">Guarantee), 25 (Patent Indemnity), 26 (Limitation of Liability), 38 (Settlement of Disputes), 39 (Arbitration), </w:t>
            </w:r>
            <w:r w:rsidRPr="00031E49">
              <w:rPr>
                <w:rFonts w:ascii="Book Antiqua" w:hAnsi="Book Antiqua" w:cs="Arial"/>
                <w:b/>
                <w:bCs/>
                <w:sz w:val="22"/>
                <w:szCs w:val="22"/>
              </w:rPr>
              <w:t>40 (Conciliation)</w:t>
            </w:r>
            <w:r w:rsidRPr="00031E49">
              <w:rPr>
                <w:rFonts w:ascii="Book Antiqua" w:hAnsi="Book Antiqua" w:cs="Arial"/>
                <w:sz w:val="22"/>
                <w:szCs w:val="22"/>
              </w:rPr>
              <w:t xml:space="preserve"> and Appendix 2 to the Form of Contract Agreement (Price Adjustment) will be considered as non-responsive.</w:t>
            </w:r>
          </w:p>
          <w:p w14:paraId="6FFF09F9" w14:textId="179883A8" w:rsidR="002D21BC" w:rsidRPr="00031E49" w:rsidRDefault="002D21BC" w:rsidP="002D21BC">
            <w:pPr>
              <w:jc w:val="both"/>
              <w:rPr>
                <w:rFonts w:ascii="Book Antiqua" w:hAnsi="Book Antiqua" w:cs="Arial"/>
                <w:sz w:val="22"/>
                <w:szCs w:val="22"/>
              </w:rPr>
            </w:pPr>
          </w:p>
        </w:tc>
      </w:tr>
      <w:tr w:rsidR="002D21BC" w:rsidRPr="00031E49" w14:paraId="0CB4981F" w14:textId="77777777" w:rsidTr="009A08E7">
        <w:tc>
          <w:tcPr>
            <w:tcW w:w="787" w:type="dxa"/>
          </w:tcPr>
          <w:p w14:paraId="0CB49805"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806" w14:textId="77777777"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23.2</w:t>
            </w:r>
          </w:p>
        </w:tc>
        <w:tc>
          <w:tcPr>
            <w:tcW w:w="7482" w:type="dxa"/>
          </w:tcPr>
          <w:p w14:paraId="3FB8B4C6" w14:textId="77777777" w:rsidR="002D21BC" w:rsidRPr="00031E49" w:rsidRDefault="002D21BC" w:rsidP="002D21BC">
            <w:pPr>
              <w:jc w:val="both"/>
              <w:rPr>
                <w:rFonts w:ascii="Book Antiqua" w:hAnsi="Book Antiqua" w:cs="Arial"/>
                <w:b/>
                <w:bCs/>
                <w:sz w:val="22"/>
                <w:szCs w:val="22"/>
              </w:rPr>
            </w:pPr>
            <w:r w:rsidRPr="00031E49">
              <w:rPr>
                <w:rFonts w:ascii="Book Antiqua" w:hAnsi="Book Antiqua" w:cs="Arial"/>
                <w:b/>
                <w:bCs/>
                <w:sz w:val="22"/>
                <w:szCs w:val="22"/>
              </w:rPr>
              <w:t>Replace Clause ITB 23.2 with the following:</w:t>
            </w:r>
          </w:p>
          <w:p w14:paraId="2BFBF0E3" w14:textId="77777777" w:rsidR="002D21BC" w:rsidRPr="00031E49" w:rsidRDefault="002D21BC" w:rsidP="002D21BC">
            <w:pPr>
              <w:pStyle w:val="Default"/>
              <w:jc w:val="both"/>
              <w:rPr>
                <w:rFonts w:cs="Arial"/>
                <w:color w:val="auto"/>
                <w:sz w:val="22"/>
                <w:szCs w:val="22"/>
              </w:rPr>
            </w:pPr>
          </w:p>
          <w:p w14:paraId="7B550FF3" w14:textId="26AB8F48" w:rsidR="002D21BC" w:rsidRPr="00031E49" w:rsidRDefault="002D21BC" w:rsidP="002D21BC">
            <w:pPr>
              <w:pStyle w:val="Default"/>
              <w:jc w:val="both"/>
              <w:rPr>
                <w:rFonts w:cs="Arial"/>
                <w:color w:val="auto"/>
                <w:sz w:val="22"/>
                <w:szCs w:val="22"/>
              </w:rPr>
            </w:pPr>
            <w:r w:rsidRPr="00031E49">
              <w:rPr>
                <w:rFonts w:cs="Arial"/>
                <w:color w:val="auto"/>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63C6FCB2" w14:textId="4744EB72" w:rsidR="002D21BC" w:rsidRPr="00031E49" w:rsidRDefault="002D21BC" w:rsidP="002D21BC">
            <w:pPr>
              <w:tabs>
                <w:tab w:val="left" w:pos="3558"/>
                <w:tab w:val="right" w:pos="7254"/>
              </w:tabs>
              <w:spacing w:before="180" w:after="180"/>
              <w:jc w:val="both"/>
              <w:rPr>
                <w:rFonts w:ascii="Book Antiqua" w:hAnsi="Book Antiqua" w:cs="Arial"/>
                <w:sz w:val="22"/>
                <w:szCs w:val="22"/>
              </w:rPr>
            </w:pPr>
            <w:r w:rsidRPr="00031E49">
              <w:rPr>
                <w:rFonts w:ascii="Book Antiqua" w:hAnsi="Book Antiqua" w:cs="Arial"/>
                <w:sz w:val="22"/>
                <w:szCs w:val="22"/>
              </w:rPr>
              <w:t>The determination will also take into account the history of accidents in which the Bidder is involved in the contracts with the Employer as under:</w:t>
            </w:r>
          </w:p>
          <w:p w14:paraId="63D92CF3" w14:textId="77777777" w:rsidR="002D21BC" w:rsidRPr="00031E49" w:rsidRDefault="002D21BC" w:rsidP="002D21BC">
            <w:pPr>
              <w:jc w:val="both"/>
              <w:rPr>
                <w:rFonts w:ascii="Book Antiqua" w:hAnsi="Book Antiqua"/>
                <w:sz w:val="22"/>
                <w:szCs w:val="22"/>
              </w:rPr>
            </w:pPr>
            <w:r w:rsidRPr="00031E49">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031E49">
              <w:rPr>
                <w:rFonts w:ascii="Book Antiqua" w:hAnsi="Book Antiqua"/>
                <w:sz w:val="22"/>
                <w:szCs w:val="22"/>
              </w:rPr>
              <w:t xml:space="preserve">. </w:t>
            </w:r>
            <w:r w:rsidRPr="00031E49">
              <w:rPr>
                <w:rFonts w:ascii="Book Antiqua" w:hAnsi="Book Antiqua"/>
                <w:b/>
                <w:bCs/>
                <w:sz w:val="22"/>
                <w:szCs w:val="22"/>
              </w:rPr>
              <w:t>Fatal accidents occurring w.e.f. 01/04/2025 shall be considered for the purpose of this provision.</w:t>
            </w:r>
          </w:p>
          <w:p w14:paraId="1D9E62E3" w14:textId="77777777" w:rsidR="002D21BC" w:rsidRPr="00031E49" w:rsidRDefault="002D21BC" w:rsidP="002D21BC">
            <w:pPr>
              <w:jc w:val="both"/>
              <w:rPr>
                <w:rFonts w:ascii="Book Antiqua" w:hAnsi="Book Antiqua"/>
                <w:b/>
                <w:bCs/>
                <w:sz w:val="22"/>
                <w:szCs w:val="22"/>
              </w:rPr>
            </w:pPr>
          </w:p>
          <w:p w14:paraId="60445490" w14:textId="77777777" w:rsidR="002D21BC" w:rsidRPr="00031E49" w:rsidRDefault="002D21BC" w:rsidP="002D21BC">
            <w:pPr>
              <w:jc w:val="both"/>
              <w:rPr>
                <w:rFonts w:ascii="Book Antiqua" w:hAnsi="Book Antiqua"/>
                <w:sz w:val="22"/>
                <w:szCs w:val="22"/>
                <w:lang w:val="en-IN"/>
              </w:rPr>
            </w:pPr>
            <w:r w:rsidRPr="00031E49">
              <w:rPr>
                <w:rFonts w:ascii="Book Antiqua" w:hAnsi="Book Antiqua"/>
                <w:sz w:val="22"/>
                <w:szCs w:val="22"/>
                <w:lang w:val="en-IN"/>
              </w:rPr>
              <w:t>Subsequent to a bidder's involvement in two fatal accidents during the</w:t>
            </w:r>
            <w:r w:rsidRPr="00031E49">
              <w:rPr>
                <w:rFonts w:ascii="Book Antiqua" w:hAnsi="Book Antiqua"/>
                <w:b/>
                <w:bCs/>
                <w:sz w:val="22"/>
                <w:szCs w:val="22"/>
                <w:lang w:val="en-IN"/>
              </w:rPr>
              <w:t xml:space="preserve"> Specified Period</w:t>
            </w:r>
            <w:r w:rsidRPr="00031E49">
              <w:rPr>
                <w:rFonts w:ascii="Book Antiqua" w:hAnsi="Book Antiqua"/>
                <w:sz w:val="22"/>
                <w:szCs w:val="22"/>
                <w:lang w:val="en-IN"/>
              </w:rPr>
              <w:t>, bids, which are otherwise substantially responsive and are ascertained to be qualified to satisfactorily perform the Contract, submitted by such bidder for</w:t>
            </w:r>
            <w:r w:rsidRPr="00031E49">
              <w:rPr>
                <w:rFonts w:ascii="Book Antiqua" w:hAnsi="Book Antiqua"/>
                <w:b/>
                <w:bCs/>
                <w:sz w:val="22"/>
                <w:szCs w:val="22"/>
                <w:lang w:val="en-IN"/>
              </w:rPr>
              <w:t xml:space="preserve"> </w:t>
            </w:r>
            <w:r w:rsidRPr="00031E49">
              <w:rPr>
                <w:rFonts w:ascii="Book Antiqua" w:hAnsi="Book Antiqua"/>
                <w:sz w:val="22"/>
                <w:szCs w:val="22"/>
                <w:lang w:val="en-IN"/>
              </w:rPr>
              <w:t xml:space="preserve">three (03) packages, whose actual </w:t>
            </w:r>
            <w:r w:rsidRPr="00031E49">
              <w:rPr>
                <w:rFonts w:ascii="Book Antiqua" w:hAnsi="Book Antiqua"/>
                <w:b/>
                <w:bCs/>
                <w:sz w:val="22"/>
                <w:szCs w:val="22"/>
                <w:lang w:val="en-IN"/>
              </w:rPr>
              <w:t>deadline for bid submission</w:t>
            </w:r>
            <w:r w:rsidRPr="00031E49">
              <w:rPr>
                <w:rFonts w:ascii="Book Antiqua" w:hAnsi="Book Antiqua"/>
                <w:b/>
                <w:bCs/>
                <w:sz w:val="22"/>
                <w:szCs w:val="22"/>
                <w:u w:val="single"/>
                <w:lang w:val="en-IN"/>
              </w:rPr>
              <w:t xml:space="preserve"> </w:t>
            </w:r>
            <w:r w:rsidRPr="00031E49">
              <w:rPr>
                <w:rFonts w:ascii="Book Antiqua" w:hAnsi="Book Antiqua"/>
                <w:sz w:val="22"/>
                <w:szCs w:val="22"/>
                <w:lang w:val="en-IN"/>
              </w:rPr>
              <w:t>falls after the date</w:t>
            </w:r>
            <w:r w:rsidRPr="00031E49">
              <w:rPr>
                <w:rFonts w:ascii="Book Antiqua" w:hAnsi="Book Antiqua"/>
                <w:b/>
                <w:bCs/>
                <w:sz w:val="22"/>
                <w:szCs w:val="22"/>
                <w:lang w:val="en-IN"/>
              </w:rPr>
              <w:t xml:space="preserve"> </w:t>
            </w:r>
            <w:r w:rsidRPr="00031E49">
              <w:rPr>
                <w:rFonts w:ascii="Book Antiqua" w:hAnsi="Book Antiqua"/>
                <w:sz w:val="22"/>
                <w:szCs w:val="22"/>
                <w:lang w:val="en-IN"/>
              </w:rPr>
              <w:t>of the second fatal accident</w:t>
            </w:r>
            <w:r w:rsidRPr="00031E49">
              <w:rPr>
                <w:rFonts w:ascii="Book Antiqua" w:hAnsi="Book Antiqua"/>
                <w:b/>
                <w:bCs/>
                <w:sz w:val="22"/>
                <w:szCs w:val="22"/>
                <w:lang w:val="en-IN"/>
              </w:rPr>
              <w:t xml:space="preserve"> or  for a  period of three (03) months reckoned from the date of the second fatal accident, whichever is earlier, </w:t>
            </w:r>
            <w:r w:rsidRPr="00031E49">
              <w:rPr>
                <w:rFonts w:ascii="Book Antiqua" w:hAnsi="Book Antiqua"/>
                <w:sz w:val="22"/>
                <w:szCs w:val="22"/>
                <w:lang w:val="en-IN"/>
              </w:rPr>
              <w:t>shall be considered non-responsive.</w:t>
            </w:r>
          </w:p>
          <w:p w14:paraId="60991467" w14:textId="77777777" w:rsidR="002D21BC" w:rsidRPr="00031E49" w:rsidRDefault="002D21BC" w:rsidP="002D21BC">
            <w:pPr>
              <w:jc w:val="both"/>
              <w:rPr>
                <w:rFonts w:ascii="Book Antiqua" w:hAnsi="Book Antiqua"/>
                <w:sz w:val="22"/>
                <w:szCs w:val="22"/>
                <w:lang w:val="en-IN"/>
              </w:rPr>
            </w:pPr>
          </w:p>
          <w:p w14:paraId="6BB09D5D" w14:textId="77777777" w:rsidR="002D21BC" w:rsidRPr="00031E49" w:rsidRDefault="002D21BC" w:rsidP="002D21BC">
            <w:pPr>
              <w:jc w:val="both"/>
              <w:rPr>
                <w:rFonts w:ascii="Book Antiqua" w:hAnsi="Book Antiqua"/>
                <w:strike/>
                <w:sz w:val="22"/>
                <w:szCs w:val="22"/>
                <w:lang w:val="en-IN"/>
              </w:rPr>
            </w:pPr>
            <w:r w:rsidRPr="00031E49">
              <w:rPr>
                <w:rFonts w:ascii="Book Antiqua" w:hAnsi="Book Antiqua"/>
                <w:sz w:val="22"/>
                <w:szCs w:val="22"/>
                <w:lang w:val="en-IN"/>
              </w:rPr>
              <w:t>Subsequent to a bidder's involvement in three fatal accidents</w:t>
            </w:r>
            <w:r w:rsidRPr="00031E49">
              <w:rPr>
                <w:rFonts w:ascii="Book Antiqua" w:hAnsi="Book Antiqua"/>
                <w:sz w:val="22"/>
                <w:szCs w:val="22"/>
              </w:rPr>
              <w:t xml:space="preserve"> during</w:t>
            </w:r>
            <w:r w:rsidRPr="00031E49">
              <w:rPr>
                <w:rFonts w:ascii="Book Antiqua" w:hAnsi="Book Antiqua"/>
                <w:sz w:val="22"/>
                <w:szCs w:val="22"/>
                <w:lang w:val="en-IN"/>
              </w:rPr>
              <w:t xml:space="preserve"> the</w:t>
            </w:r>
            <w:r w:rsidRPr="00031E49">
              <w:rPr>
                <w:rFonts w:ascii="Book Antiqua" w:hAnsi="Book Antiqua"/>
                <w:b/>
                <w:bCs/>
                <w:sz w:val="22"/>
                <w:szCs w:val="22"/>
                <w:lang w:val="en-IN"/>
              </w:rPr>
              <w:t xml:space="preserve"> Specified Period</w:t>
            </w:r>
            <w:r w:rsidRPr="00031E49">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31E49">
              <w:rPr>
                <w:rFonts w:ascii="Book Antiqua" w:hAnsi="Book Antiqua"/>
                <w:b/>
                <w:bCs/>
                <w:sz w:val="22"/>
                <w:szCs w:val="22"/>
                <w:lang w:val="en-IN"/>
              </w:rPr>
              <w:t>deadline for bid submission</w:t>
            </w:r>
            <w:r w:rsidRPr="00031E49">
              <w:rPr>
                <w:rFonts w:ascii="Book Antiqua" w:hAnsi="Book Antiqua"/>
                <w:sz w:val="22"/>
                <w:szCs w:val="22"/>
                <w:lang w:val="en-IN"/>
              </w:rPr>
              <w:t xml:space="preserve"> falls after the date of the third fatal accident </w:t>
            </w:r>
            <w:r w:rsidRPr="00031E49">
              <w:rPr>
                <w:rFonts w:ascii="Book Antiqua" w:hAnsi="Book Antiqua"/>
                <w:b/>
                <w:bCs/>
                <w:sz w:val="22"/>
                <w:szCs w:val="22"/>
                <w:lang w:val="en-IN"/>
              </w:rPr>
              <w:t>or  for a  period of six (06) months reckoned from the date of the third fatal accident, whichever is earlier</w:t>
            </w:r>
            <w:r w:rsidRPr="00031E49">
              <w:rPr>
                <w:rFonts w:ascii="Book Antiqua" w:hAnsi="Book Antiqua"/>
                <w:sz w:val="22"/>
                <w:szCs w:val="22"/>
                <w:lang w:val="en-IN"/>
              </w:rPr>
              <w:t xml:space="preserve"> shall be considered non-responsive.</w:t>
            </w:r>
          </w:p>
          <w:p w14:paraId="7191F2D7" w14:textId="77777777" w:rsidR="002D21BC" w:rsidRPr="00031E49" w:rsidRDefault="002D21BC" w:rsidP="002D21BC">
            <w:pPr>
              <w:jc w:val="both"/>
              <w:rPr>
                <w:rFonts w:ascii="Book Antiqua" w:hAnsi="Book Antiqua"/>
                <w:strike/>
                <w:sz w:val="22"/>
                <w:szCs w:val="22"/>
                <w:lang w:val="en-IN"/>
              </w:rPr>
            </w:pPr>
            <w:r w:rsidRPr="00031E49">
              <w:rPr>
                <w:rFonts w:ascii="Book Antiqua" w:hAnsi="Book Antiqua"/>
                <w:sz w:val="22"/>
                <w:szCs w:val="22"/>
                <w:lang w:val="en-IN"/>
              </w:rPr>
              <w:t xml:space="preserve"> </w:t>
            </w:r>
          </w:p>
          <w:p w14:paraId="071E1E44" w14:textId="77777777" w:rsidR="002D21BC" w:rsidRPr="00031E49" w:rsidRDefault="002D21BC" w:rsidP="002D21BC">
            <w:pPr>
              <w:jc w:val="both"/>
              <w:rPr>
                <w:rFonts w:ascii="Book Antiqua" w:hAnsi="Book Antiqua"/>
                <w:b/>
                <w:bCs/>
                <w:sz w:val="22"/>
                <w:szCs w:val="22"/>
                <w:lang w:val="en-IN"/>
              </w:rPr>
            </w:pPr>
            <w:r w:rsidRPr="00031E49">
              <w:rPr>
                <w:rFonts w:ascii="Book Antiqua" w:hAnsi="Book Antiqua"/>
                <w:sz w:val="22"/>
                <w:szCs w:val="22"/>
                <w:lang w:val="en-IN"/>
              </w:rPr>
              <w:t>Further, the count of bids for five (05) packages</w:t>
            </w:r>
            <w:r w:rsidRPr="00031E49">
              <w:rPr>
                <w:rFonts w:ascii="Book Antiqua" w:hAnsi="Book Antiqua"/>
                <w:b/>
                <w:bCs/>
                <w:sz w:val="22"/>
                <w:szCs w:val="22"/>
                <w:lang w:val="en-IN"/>
              </w:rPr>
              <w:t xml:space="preserve"> or 6 months </w:t>
            </w:r>
            <w:r w:rsidRPr="00031E49">
              <w:rPr>
                <w:rFonts w:ascii="Book Antiqua" w:hAnsi="Book Antiqua"/>
                <w:sz w:val="22"/>
                <w:szCs w:val="22"/>
                <w:lang w:val="en-IN"/>
              </w:rPr>
              <w:t xml:space="preserve">to be considered non-responsive on account of occurrence of third fatal accident </w:t>
            </w:r>
            <w:r w:rsidRPr="00031E49">
              <w:rPr>
                <w:rFonts w:ascii="Book Antiqua" w:hAnsi="Book Antiqua"/>
                <w:sz w:val="22"/>
                <w:szCs w:val="22"/>
                <w:lang w:val="en-IN"/>
              </w:rPr>
              <w:lastRenderedPageBreak/>
              <w:t>shall be subsequent to the count of bids for three (03) packages</w:t>
            </w:r>
            <w:r w:rsidRPr="00031E49">
              <w:rPr>
                <w:rFonts w:ascii="Book Antiqua" w:hAnsi="Book Antiqua"/>
                <w:b/>
                <w:bCs/>
                <w:sz w:val="22"/>
                <w:szCs w:val="22"/>
                <w:lang w:val="en-IN"/>
              </w:rPr>
              <w:t xml:space="preserve"> or 03 months </w:t>
            </w:r>
            <w:r w:rsidRPr="00031E49">
              <w:rPr>
                <w:rFonts w:ascii="Book Antiqua" w:hAnsi="Book Antiqua"/>
                <w:sz w:val="22"/>
                <w:szCs w:val="22"/>
                <w:lang w:val="en-IN"/>
              </w:rPr>
              <w:t>to be considered non-responsive on account of occurrence of second fatal accident.</w:t>
            </w:r>
          </w:p>
          <w:p w14:paraId="297BC96E" w14:textId="77777777" w:rsidR="002D21BC" w:rsidRPr="00031E49" w:rsidRDefault="002D21BC" w:rsidP="002D21BC">
            <w:pPr>
              <w:jc w:val="both"/>
              <w:rPr>
                <w:rFonts w:ascii="Book Antiqua" w:hAnsi="Book Antiqua"/>
                <w:b/>
                <w:bCs/>
                <w:sz w:val="22"/>
                <w:szCs w:val="22"/>
              </w:rPr>
            </w:pPr>
          </w:p>
          <w:p w14:paraId="0CEB59AE" w14:textId="77777777" w:rsidR="002D21BC" w:rsidRPr="00031E49" w:rsidRDefault="002D21BC" w:rsidP="002D21BC">
            <w:pPr>
              <w:jc w:val="both"/>
              <w:rPr>
                <w:rFonts w:ascii="Book Antiqua" w:hAnsi="Book Antiqua"/>
                <w:sz w:val="22"/>
                <w:szCs w:val="22"/>
              </w:rPr>
            </w:pPr>
            <w:r w:rsidRPr="00031E49">
              <w:rPr>
                <w:rFonts w:ascii="Book Antiqua" w:hAnsi="Book Antiqua"/>
                <w:sz w:val="22"/>
                <w:szCs w:val="22"/>
                <w:lang w:val="en-IN"/>
              </w:rPr>
              <w:t>If there is re-occurrence of fatal accidents after the third fatal accident</w:t>
            </w:r>
            <w:r w:rsidRPr="00031E49">
              <w:rPr>
                <w:rFonts w:ascii="Book Antiqua" w:hAnsi="Book Antiqua"/>
                <w:sz w:val="22"/>
                <w:szCs w:val="22"/>
              </w:rPr>
              <w:t xml:space="preserve"> </w:t>
            </w:r>
            <w:r w:rsidRPr="00031E49">
              <w:rPr>
                <w:rFonts w:ascii="Book Antiqua" w:hAnsi="Book Antiqua"/>
                <w:sz w:val="22"/>
                <w:szCs w:val="22"/>
                <w:lang w:val="en-IN"/>
              </w:rPr>
              <w:t>during the</w:t>
            </w:r>
            <w:r w:rsidRPr="00031E49">
              <w:rPr>
                <w:rFonts w:ascii="Book Antiqua" w:hAnsi="Book Antiqua"/>
                <w:b/>
                <w:bCs/>
                <w:sz w:val="22"/>
                <w:szCs w:val="22"/>
              </w:rPr>
              <w:t xml:space="preserve"> Specified</w:t>
            </w:r>
            <w:r w:rsidRPr="00031E49">
              <w:rPr>
                <w:rFonts w:ascii="Book Antiqua" w:hAnsi="Book Antiqua"/>
                <w:b/>
                <w:bCs/>
                <w:sz w:val="22"/>
                <w:szCs w:val="22"/>
                <w:lang w:val="en-IN"/>
              </w:rPr>
              <w:t xml:space="preserve"> Period</w:t>
            </w:r>
            <w:r w:rsidRPr="00031E49">
              <w:rPr>
                <w:rFonts w:ascii="Book Antiqua" w:hAnsi="Book Antiqua"/>
                <w:sz w:val="22"/>
                <w:szCs w:val="22"/>
                <w:lang w:val="en-IN"/>
              </w:rPr>
              <w:t xml:space="preserve">, bids submitted by such bidder for all packages whose </w:t>
            </w:r>
            <w:r w:rsidRPr="00031E49">
              <w:rPr>
                <w:rFonts w:ascii="Book Antiqua" w:hAnsi="Book Antiqua"/>
                <w:b/>
                <w:bCs/>
                <w:sz w:val="22"/>
                <w:szCs w:val="22"/>
                <w:lang w:val="en-IN"/>
              </w:rPr>
              <w:t>deadline for bid submission,</w:t>
            </w:r>
            <w:r w:rsidRPr="00031E49">
              <w:rPr>
                <w:rFonts w:ascii="Book Antiqua" w:hAnsi="Book Antiqua"/>
                <w:sz w:val="22"/>
                <w:szCs w:val="22"/>
                <w:lang w:val="en-IN"/>
              </w:rPr>
              <w:t xml:space="preserve"> </w:t>
            </w:r>
            <w:r w:rsidRPr="00031E49">
              <w:rPr>
                <w:rFonts w:ascii="Book Antiqua" w:hAnsi="Book Antiqua"/>
                <w:sz w:val="22"/>
                <w:szCs w:val="22"/>
              </w:rPr>
              <w:t>originally scheduled and/</w:t>
            </w:r>
            <w:r w:rsidRPr="00031E49">
              <w:rPr>
                <w:rFonts w:ascii="Book Antiqua" w:hAnsi="Book Antiqua"/>
                <w:sz w:val="22"/>
                <w:szCs w:val="22"/>
                <w:lang w:val="en-IN"/>
              </w:rPr>
              <w:t>or</w:t>
            </w:r>
            <w:r w:rsidRPr="00031E49">
              <w:rPr>
                <w:rFonts w:ascii="Book Antiqua" w:hAnsi="Book Antiqua"/>
                <w:b/>
                <w:bCs/>
                <w:sz w:val="22"/>
                <w:szCs w:val="22"/>
                <w:lang w:val="en-IN"/>
              </w:rPr>
              <w:t xml:space="preserve"> </w:t>
            </w:r>
            <w:r w:rsidRPr="00031E49">
              <w:rPr>
                <w:rFonts w:ascii="Book Antiqua" w:hAnsi="Book Antiqua"/>
                <w:sz w:val="22"/>
                <w:szCs w:val="22"/>
                <w:lang w:val="en-IN"/>
              </w:rPr>
              <w:t>actual</w:t>
            </w:r>
            <w:r w:rsidRPr="00031E49">
              <w:rPr>
                <w:rFonts w:ascii="Book Antiqua" w:hAnsi="Book Antiqua"/>
                <w:b/>
                <w:bCs/>
                <w:sz w:val="22"/>
                <w:szCs w:val="22"/>
                <w:lang w:val="en-IN"/>
              </w:rPr>
              <w:t xml:space="preserve"> </w:t>
            </w:r>
            <w:r w:rsidRPr="00031E49">
              <w:rPr>
                <w:rFonts w:ascii="Book Antiqua" w:hAnsi="Book Antiqua"/>
                <w:sz w:val="22"/>
                <w:szCs w:val="22"/>
                <w:lang w:val="en-IN"/>
              </w:rPr>
              <w:t xml:space="preserve">falls within one year reckoned from the date of the last fatal accident, shall be considered non-responsive </w:t>
            </w:r>
            <w:r w:rsidRPr="00031E49">
              <w:rPr>
                <w:rFonts w:ascii="Book Antiqua" w:hAnsi="Book Antiqua"/>
                <w:b/>
                <w:bCs/>
                <w:sz w:val="22"/>
                <w:szCs w:val="22"/>
                <w:lang w:val="en-IN"/>
              </w:rPr>
              <w:t>and the provisions for non-responsiveness due to second/third fatal accident shall be superseded by the aforesaid</w:t>
            </w:r>
            <w:r w:rsidRPr="00031E49">
              <w:rPr>
                <w:rFonts w:ascii="Book Antiqua" w:hAnsi="Book Antiqua"/>
                <w:sz w:val="22"/>
                <w:szCs w:val="22"/>
                <w:lang w:val="en-IN"/>
              </w:rPr>
              <w:t>.</w:t>
            </w:r>
          </w:p>
          <w:p w14:paraId="3BDC1E16" w14:textId="77777777" w:rsidR="002D21BC" w:rsidRPr="00031E49" w:rsidRDefault="002D21BC" w:rsidP="002D21BC">
            <w:pPr>
              <w:jc w:val="both"/>
              <w:rPr>
                <w:rFonts w:ascii="Book Antiqua" w:hAnsi="Book Antiqua"/>
                <w:b/>
                <w:bCs/>
                <w:sz w:val="22"/>
                <w:szCs w:val="22"/>
              </w:rPr>
            </w:pPr>
          </w:p>
          <w:p w14:paraId="067AFC7A" w14:textId="77777777" w:rsidR="002D21BC" w:rsidRPr="00031E49" w:rsidRDefault="002D21BC" w:rsidP="002D21BC">
            <w:pPr>
              <w:jc w:val="both"/>
              <w:rPr>
                <w:rFonts w:ascii="Book Antiqua" w:hAnsi="Book Antiqua"/>
                <w:sz w:val="22"/>
                <w:szCs w:val="22"/>
                <w:lang w:val="en-IN"/>
              </w:rPr>
            </w:pPr>
            <w:r w:rsidRPr="00031E49">
              <w:rPr>
                <w:rFonts w:ascii="Book Antiqua" w:hAnsi="Book Antiqua"/>
                <w:b/>
                <w:bCs/>
                <w:sz w:val="22"/>
                <w:szCs w:val="22"/>
              </w:rPr>
              <w:t xml:space="preserve">After the expiry of any Specified Period, the count of fatal accidents shall be reset </w:t>
            </w:r>
            <w:r w:rsidRPr="00031E49">
              <w:rPr>
                <w:rFonts w:ascii="Book Antiqua" w:hAnsi="Book Antiqua"/>
                <w:b/>
                <w:bCs/>
                <w:sz w:val="22"/>
                <w:szCs w:val="22"/>
                <w:lang w:val="en-IN"/>
              </w:rPr>
              <w:t>and restart as brought out above</w:t>
            </w:r>
            <w:r w:rsidRPr="00031E49">
              <w:rPr>
                <w:rFonts w:ascii="Book Antiqua" w:hAnsi="Book Antiqua"/>
                <w:b/>
                <w:bCs/>
                <w:sz w:val="22"/>
                <w:szCs w:val="22"/>
              </w:rPr>
              <w:t xml:space="preserve">. </w:t>
            </w:r>
            <w:r w:rsidRPr="00031E49">
              <w:rPr>
                <w:rFonts w:ascii="Book Antiqua" w:hAnsi="Book Antiqua"/>
                <w:sz w:val="22"/>
                <w:szCs w:val="22"/>
                <w:lang w:val="en-IN"/>
              </w:rPr>
              <w:t>The Employer shall be the sole judge in this regard.</w:t>
            </w:r>
          </w:p>
          <w:p w14:paraId="3B0046F9" w14:textId="77777777" w:rsidR="002D21BC" w:rsidRPr="00031E49" w:rsidRDefault="002D21BC" w:rsidP="002D21BC">
            <w:pPr>
              <w:jc w:val="both"/>
              <w:rPr>
                <w:rFonts w:ascii="Book Antiqua" w:hAnsi="Book Antiqua"/>
                <w:b/>
                <w:bCs/>
                <w:sz w:val="22"/>
                <w:szCs w:val="22"/>
              </w:rPr>
            </w:pPr>
          </w:p>
          <w:p w14:paraId="14AF8112" w14:textId="77777777" w:rsidR="002D21BC" w:rsidRPr="00031E49" w:rsidRDefault="002D21BC" w:rsidP="002D21BC">
            <w:pPr>
              <w:jc w:val="both"/>
              <w:rPr>
                <w:rFonts w:ascii="Book Antiqua" w:hAnsi="Book Antiqua"/>
                <w:sz w:val="22"/>
                <w:szCs w:val="22"/>
                <w:lang w:val="en-IN"/>
              </w:rPr>
            </w:pPr>
            <w:r w:rsidRPr="00031E49">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031E49">
              <w:rPr>
                <w:rFonts w:ascii="Book Antiqua" w:hAnsi="Book Antiqua"/>
                <w:b/>
                <w:bCs/>
                <w:sz w:val="22"/>
                <w:szCs w:val="22"/>
                <w:lang w:val="en-IN"/>
              </w:rPr>
              <w:t>deadline for bid submission</w:t>
            </w:r>
            <w:r w:rsidRPr="00031E49">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4A930271" w14:textId="77777777" w:rsidR="002D21BC" w:rsidRPr="00031E49" w:rsidRDefault="002D21BC" w:rsidP="002D21BC">
            <w:pPr>
              <w:jc w:val="both"/>
              <w:rPr>
                <w:rFonts w:ascii="Book Antiqua" w:hAnsi="Book Antiqua"/>
                <w:sz w:val="22"/>
                <w:szCs w:val="22"/>
                <w:lang w:val="en-IN"/>
              </w:rPr>
            </w:pPr>
          </w:p>
          <w:p w14:paraId="04D1763B" w14:textId="1264981A" w:rsidR="002D21BC" w:rsidRPr="00031E49" w:rsidRDefault="002D21BC" w:rsidP="002D21BC">
            <w:pPr>
              <w:jc w:val="both"/>
              <w:rPr>
                <w:rFonts w:ascii="Book Antiqua" w:hAnsi="Book Antiqua"/>
                <w:sz w:val="22"/>
                <w:szCs w:val="22"/>
              </w:rPr>
            </w:pPr>
            <w:r w:rsidRPr="00031E49">
              <w:rPr>
                <w:rFonts w:ascii="Book Antiqua" w:hAnsi="Book Antiqua"/>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031E49" w:rsidDel="002F2ABB">
              <w:rPr>
                <w:rFonts w:ascii="Book Antiqua" w:hAnsi="Book Antiqua"/>
                <w:sz w:val="22"/>
                <w:szCs w:val="22"/>
              </w:rPr>
              <w:t xml:space="preserve"> </w:t>
            </w:r>
            <w:r w:rsidRPr="00031E49">
              <w:rPr>
                <w:rFonts w:ascii="Book Antiqua" w:hAnsi="Book Antiqua"/>
                <w:sz w:val="22"/>
                <w:szCs w:val="22"/>
              </w:rPr>
              <w:t>the execution of the said works as per their scope under the Contract.</w:t>
            </w:r>
          </w:p>
          <w:p w14:paraId="72B16C5A" w14:textId="77777777" w:rsidR="002D21BC" w:rsidRPr="00031E49" w:rsidRDefault="002D21BC" w:rsidP="002D21BC">
            <w:pPr>
              <w:jc w:val="both"/>
              <w:rPr>
                <w:rFonts w:ascii="Book Antiqua" w:hAnsi="Book Antiqua"/>
                <w:sz w:val="22"/>
                <w:szCs w:val="22"/>
              </w:rPr>
            </w:pPr>
          </w:p>
          <w:p w14:paraId="1B96BE5F" w14:textId="382BD737" w:rsidR="002D21BC" w:rsidRPr="00031E49" w:rsidRDefault="002D21BC" w:rsidP="002D21BC">
            <w:pPr>
              <w:jc w:val="both"/>
              <w:rPr>
                <w:rFonts w:ascii="Book Antiqua" w:hAnsi="Book Antiqua"/>
                <w:sz w:val="22"/>
                <w:szCs w:val="22"/>
              </w:rPr>
            </w:pPr>
            <w:r w:rsidRPr="00031E49">
              <w:rPr>
                <w:rFonts w:ascii="Book Antiqua" w:hAnsi="Book Antiqua"/>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0111F7CA" w14:textId="77777777" w:rsidR="002D21BC" w:rsidRPr="00031E49" w:rsidRDefault="002D21BC" w:rsidP="002D21BC">
            <w:pPr>
              <w:jc w:val="both"/>
              <w:rPr>
                <w:rFonts w:ascii="Book Antiqua" w:hAnsi="Book Antiqua"/>
                <w:sz w:val="22"/>
                <w:szCs w:val="22"/>
              </w:rPr>
            </w:pPr>
          </w:p>
          <w:p w14:paraId="295BB97B" w14:textId="77777777" w:rsidR="002D21BC" w:rsidRPr="00031E49" w:rsidRDefault="002D21BC" w:rsidP="002D21BC">
            <w:pPr>
              <w:jc w:val="both"/>
              <w:rPr>
                <w:rFonts w:ascii="Book Antiqua" w:hAnsi="Book Antiqua"/>
                <w:sz w:val="22"/>
                <w:szCs w:val="22"/>
              </w:rPr>
            </w:pPr>
            <w:r w:rsidRPr="00031E49">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031E49">
              <w:rPr>
                <w:rFonts w:ascii="Book Antiqua" w:hAnsi="Book Antiqua"/>
                <w:b/>
                <w:bCs/>
                <w:sz w:val="22"/>
                <w:szCs w:val="22"/>
              </w:rPr>
              <w:t>90 days</w:t>
            </w:r>
            <w:r w:rsidRPr="00031E49">
              <w:rPr>
                <w:rFonts w:ascii="Book Antiqua" w:hAnsi="Book Antiqua"/>
                <w:sz w:val="22"/>
                <w:szCs w:val="22"/>
              </w:rPr>
              <w:t xml:space="preserve"> of fatal accidents plus  the extended period of 4 weeks as brought out in GCC, their bids shall be treated as non-responsive </w:t>
            </w:r>
            <w:r w:rsidRPr="00031E49">
              <w:rPr>
                <w:rFonts w:ascii="Book Antiqua" w:hAnsi="Book Antiqua"/>
                <w:sz w:val="22"/>
                <w:szCs w:val="22"/>
              </w:rPr>
              <w:lastRenderedPageBreak/>
              <w:t>till completion of the above actions.</w:t>
            </w:r>
          </w:p>
          <w:p w14:paraId="0CB4981E" w14:textId="56DDD746" w:rsidR="002D21BC" w:rsidRPr="00031E49" w:rsidRDefault="002D21BC" w:rsidP="002D21BC">
            <w:pPr>
              <w:jc w:val="both"/>
              <w:rPr>
                <w:rFonts w:ascii="Book Antiqua" w:hAnsi="Book Antiqua" w:cs="Arial"/>
                <w:sz w:val="22"/>
                <w:szCs w:val="22"/>
              </w:rPr>
            </w:pPr>
          </w:p>
        </w:tc>
      </w:tr>
      <w:tr w:rsidR="002D21BC" w:rsidRPr="00031E49" w14:paraId="0CB49831" w14:textId="77777777" w:rsidTr="009A08E7">
        <w:trPr>
          <w:trHeight w:val="359"/>
        </w:trPr>
        <w:tc>
          <w:tcPr>
            <w:tcW w:w="787" w:type="dxa"/>
          </w:tcPr>
          <w:p w14:paraId="0CB49820"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821" w14:textId="41BF1C0D"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23.2.1 to ITB 23.2.6</w:t>
            </w:r>
          </w:p>
        </w:tc>
        <w:tc>
          <w:tcPr>
            <w:tcW w:w="7482" w:type="dxa"/>
          </w:tcPr>
          <w:p w14:paraId="0CB49822" w14:textId="26874E9C" w:rsidR="002D21BC" w:rsidRPr="00031E49" w:rsidRDefault="002D21BC" w:rsidP="002D21BC">
            <w:pPr>
              <w:tabs>
                <w:tab w:val="left" w:pos="972"/>
              </w:tabs>
              <w:ind w:left="981" w:hanging="1071"/>
              <w:jc w:val="both"/>
              <w:rPr>
                <w:rFonts w:ascii="Book Antiqua" w:hAnsi="Book Antiqua" w:cs="Arial"/>
                <w:b/>
                <w:sz w:val="22"/>
                <w:szCs w:val="22"/>
              </w:rPr>
            </w:pPr>
            <w:r w:rsidRPr="00031E49">
              <w:rPr>
                <w:rFonts w:ascii="Book Antiqua" w:hAnsi="Book Antiqua" w:cs="Arial"/>
                <w:b/>
                <w:sz w:val="22"/>
                <w:szCs w:val="22"/>
              </w:rPr>
              <w:t>Supplement ITB clause 23.2 with the following:</w:t>
            </w:r>
          </w:p>
          <w:p w14:paraId="05B0FE0D" w14:textId="4EB4D80E" w:rsidR="002D21BC" w:rsidRPr="00031E49" w:rsidRDefault="002D21BC" w:rsidP="002D21BC">
            <w:pPr>
              <w:tabs>
                <w:tab w:val="left" w:pos="972"/>
              </w:tabs>
              <w:spacing w:before="240" w:after="240"/>
              <w:ind w:left="981" w:hanging="1071"/>
              <w:jc w:val="both"/>
              <w:rPr>
                <w:rFonts w:ascii="Book Antiqua" w:hAnsi="Book Antiqua" w:cs="Arial"/>
                <w:bCs/>
                <w:sz w:val="22"/>
                <w:szCs w:val="22"/>
              </w:rPr>
            </w:pPr>
            <w:r w:rsidRPr="00031E49">
              <w:rPr>
                <w:rFonts w:ascii="Book Antiqua" w:hAnsi="Book Antiqua" w:cs="Arial"/>
                <w:bCs/>
                <w:sz w:val="22"/>
                <w:szCs w:val="22"/>
              </w:rPr>
              <w:t xml:space="preserve">23.2.1  </w:t>
            </w:r>
            <w:r w:rsidRPr="00031E49">
              <w:rPr>
                <w:rFonts w:ascii="Book Antiqua" w:hAnsi="Book Antiqua" w:cs="Arial"/>
                <w:bCs/>
                <w:sz w:val="22"/>
                <w:szCs w:val="22"/>
              </w:rPr>
              <w:tab/>
            </w:r>
            <w:r w:rsidRPr="00031E49">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031E49">
              <w:rPr>
                <w:rFonts w:ascii="Book Antiqua" w:hAnsi="Book Antiqua" w:cs="Arial"/>
                <w:b/>
                <w:bCs/>
                <w:sz w:val="22"/>
                <w:szCs w:val="22"/>
              </w:rPr>
              <w:t>annualized</w:t>
            </w:r>
            <w:r w:rsidRPr="00031E49">
              <w:rPr>
                <w:rFonts w:ascii="Book Antiqua" w:hAnsi="Book Antiqua" w:cs="Arial"/>
                <w:sz w:val="22"/>
                <w:szCs w:val="22"/>
              </w:rPr>
              <w:t xml:space="preserve"> </w:t>
            </w:r>
            <w:r w:rsidRPr="00031E49">
              <w:rPr>
                <w:rFonts w:ascii="Book Antiqua" w:hAnsi="Book Antiqua" w:cs="Arial"/>
                <w:b/>
                <w:bCs/>
                <w:sz w:val="22"/>
                <w:szCs w:val="22"/>
              </w:rPr>
              <w:t>requirement</w:t>
            </w:r>
            <w:r w:rsidRPr="00031E49">
              <w:rPr>
                <w:rFonts w:ascii="Book Antiqua" w:hAnsi="Book Antiqua" w:cs="Arial"/>
                <w:sz w:val="22"/>
                <w:szCs w:val="22"/>
              </w:rPr>
              <w:t xml:space="preserve"> </w:t>
            </w:r>
            <w:r w:rsidRPr="00031E49">
              <w:rPr>
                <w:rFonts w:ascii="Book Antiqua" w:hAnsi="Book Antiqua" w:cs="Arial"/>
                <w:b/>
                <w:bCs/>
                <w:sz w:val="22"/>
                <w:szCs w:val="22"/>
              </w:rPr>
              <w:t>specified</w:t>
            </w:r>
            <w:r w:rsidRPr="00031E49">
              <w:rPr>
                <w:rFonts w:ascii="Book Antiqua" w:hAnsi="Book Antiqua" w:cs="Arial"/>
                <w:sz w:val="22"/>
                <w:szCs w:val="22"/>
              </w:rPr>
              <w:t xml:space="preserve"> </w:t>
            </w:r>
            <w:r w:rsidRPr="00031E49">
              <w:rPr>
                <w:rFonts w:ascii="Book Antiqua" w:hAnsi="Book Antiqua" w:cs="Arial"/>
                <w:b/>
                <w:bCs/>
                <w:sz w:val="22"/>
                <w:szCs w:val="22"/>
              </w:rPr>
              <w:t>at para A, B, &amp; C</w:t>
            </w:r>
            <w:r w:rsidRPr="00031E49">
              <w:rPr>
                <w:rFonts w:ascii="Book Antiqua" w:hAnsi="Book Antiqua" w:cs="Arial"/>
                <w:sz w:val="22"/>
                <w:szCs w:val="22"/>
              </w:rPr>
              <w:t xml:space="preserve"> </w:t>
            </w:r>
            <w:r w:rsidRPr="00031E49">
              <w:rPr>
                <w:rFonts w:ascii="Book Antiqua" w:hAnsi="Book Antiqua" w:cs="Arial"/>
                <w:b/>
                <w:bCs/>
                <w:sz w:val="22"/>
                <w:szCs w:val="22"/>
              </w:rPr>
              <w:t>below, which corresponds to</w:t>
            </w:r>
            <w:r w:rsidRPr="00031E49">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68E59AF4" w14:textId="72F8149B" w:rsidR="002D21BC" w:rsidRPr="00031E49" w:rsidRDefault="002D21BC" w:rsidP="002D21BC">
            <w:pPr>
              <w:ind w:left="1207" w:hanging="283"/>
              <w:jc w:val="both"/>
              <w:rPr>
                <w:rFonts w:ascii="Book Antiqua" w:hAnsi="Book Antiqua" w:cs="Arial"/>
                <w:sz w:val="22"/>
                <w:szCs w:val="22"/>
              </w:rPr>
            </w:pPr>
            <w:r w:rsidRPr="00031E49">
              <w:rPr>
                <w:rFonts w:ascii="Book Antiqua" w:hAnsi="Book Antiqua" w:cs="Arial"/>
                <w:b/>
                <w:bCs/>
                <w:sz w:val="22"/>
                <w:szCs w:val="22"/>
              </w:rPr>
              <w:t>A.</w:t>
            </w:r>
            <w:r w:rsidRPr="00031E49">
              <w:rPr>
                <w:rFonts w:ascii="Book Antiqua" w:hAnsi="Book Antiqua" w:cs="Arial"/>
                <w:sz w:val="22"/>
                <w:szCs w:val="22"/>
              </w:rPr>
              <w:t xml:space="preserve"> </w:t>
            </w:r>
            <w:r w:rsidRPr="00031E49">
              <w:rPr>
                <w:rFonts w:ascii="Book Antiqua" w:hAnsi="Book Antiqua" w:cs="Arial"/>
                <w:b/>
                <w:bCs/>
                <w:sz w:val="22"/>
                <w:szCs w:val="22"/>
              </w:rPr>
              <w:t>For packages under TBCB:</w:t>
            </w:r>
            <w:r w:rsidRPr="00031E49">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4B766FF6" w14:textId="77777777" w:rsidR="002D21BC" w:rsidRPr="00031E49" w:rsidRDefault="002D21BC" w:rsidP="002D21BC">
            <w:pPr>
              <w:ind w:left="1207" w:hanging="283"/>
              <w:jc w:val="both"/>
              <w:rPr>
                <w:rFonts w:ascii="Book Antiqua" w:hAnsi="Book Antiqua" w:cs="Arial"/>
                <w:sz w:val="22"/>
                <w:szCs w:val="22"/>
              </w:rPr>
            </w:pPr>
          </w:p>
          <w:p w14:paraId="19B20ABC" w14:textId="77777777" w:rsidR="002D21BC" w:rsidRPr="00031E49" w:rsidRDefault="002D21BC" w:rsidP="002D21BC">
            <w:pPr>
              <w:ind w:left="1207" w:hanging="283"/>
              <w:jc w:val="both"/>
              <w:rPr>
                <w:rFonts w:ascii="Book Antiqua" w:hAnsi="Book Antiqua" w:cs="Arial"/>
                <w:sz w:val="22"/>
                <w:szCs w:val="22"/>
              </w:rPr>
            </w:pPr>
            <w:r w:rsidRPr="00031E49">
              <w:rPr>
                <w:rFonts w:ascii="Book Antiqua" w:hAnsi="Book Antiqua" w:cs="Arial"/>
                <w:sz w:val="22"/>
                <w:szCs w:val="22"/>
              </w:rPr>
              <w:t>B.</w:t>
            </w:r>
            <w:r w:rsidRPr="00031E49">
              <w:rPr>
                <w:rFonts w:ascii="Book Antiqua" w:hAnsi="Book Antiqua" w:cs="Arial"/>
                <w:sz w:val="22"/>
                <w:szCs w:val="22"/>
              </w:rPr>
              <w:tab/>
            </w:r>
            <w:r w:rsidRPr="00031E49">
              <w:rPr>
                <w:rFonts w:ascii="Book Antiqua" w:hAnsi="Book Antiqua" w:cs="Arial"/>
                <w:b/>
                <w:bCs/>
                <w:sz w:val="22"/>
                <w:szCs w:val="22"/>
              </w:rPr>
              <w:t>For packages* whose actual date of opening of First Envelope/Technical bids is on or before 23</w:t>
            </w:r>
            <w:r w:rsidRPr="00031E49">
              <w:rPr>
                <w:rFonts w:ascii="Book Antiqua" w:hAnsi="Book Antiqua" w:cs="Arial"/>
                <w:b/>
                <w:bCs/>
                <w:sz w:val="22"/>
                <w:szCs w:val="22"/>
                <w:vertAlign w:val="superscript"/>
              </w:rPr>
              <w:t>rd</w:t>
            </w:r>
            <w:r w:rsidRPr="00031E49">
              <w:rPr>
                <w:rFonts w:ascii="Book Antiqua" w:hAnsi="Book Antiqua" w:cs="Arial"/>
                <w:b/>
                <w:bCs/>
                <w:sz w:val="22"/>
                <w:szCs w:val="22"/>
              </w:rPr>
              <w:t xml:space="preserve"> September 2023: </w:t>
            </w:r>
            <w:r w:rsidRPr="00031E49">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5E528405" w14:textId="77777777" w:rsidR="002D21BC" w:rsidRPr="00031E49" w:rsidRDefault="002D21BC" w:rsidP="002D21BC">
            <w:pPr>
              <w:ind w:left="1207" w:hanging="283"/>
              <w:jc w:val="both"/>
              <w:rPr>
                <w:rFonts w:ascii="Book Antiqua" w:hAnsi="Book Antiqua" w:cs="Arial"/>
                <w:sz w:val="22"/>
                <w:szCs w:val="22"/>
              </w:rPr>
            </w:pPr>
          </w:p>
          <w:p w14:paraId="1E9F96B9" w14:textId="77777777" w:rsidR="002D21BC" w:rsidRPr="00031E49" w:rsidRDefault="002D21BC" w:rsidP="002D21BC">
            <w:pPr>
              <w:ind w:left="1207" w:hanging="283"/>
              <w:jc w:val="both"/>
              <w:rPr>
                <w:rFonts w:ascii="Book Antiqua" w:hAnsi="Book Antiqua" w:cs="Arial"/>
                <w:sz w:val="22"/>
                <w:szCs w:val="22"/>
              </w:rPr>
            </w:pPr>
            <w:r w:rsidRPr="00031E49">
              <w:rPr>
                <w:rFonts w:ascii="Book Antiqua" w:hAnsi="Book Antiqua" w:cs="Arial"/>
                <w:sz w:val="22"/>
                <w:szCs w:val="22"/>
              </w:rPr>
              <w:tab/>
              <w:t>*excluding those packages under TBCB wherein POWERGRID has emerged as the successful bidder of the TBCB project.</w:t>
            </w:r>
          </w:p>
          <w:p w14:paraId="6B66080D" w14:textId="77777777" w:rsidR="002D21BC" w:rsidRPr="00031E49" w:rsidRDefault="002D21BC" w:rsidP="002D21BC">
            <w:pPr>
              <w:ind w:left="1207" w:hanging="283"/>
              <w:jc w:val="both"/>
              <w:rPr>
                <w:rFonts w:ascii="Book Antiqua" w:hAnsi="Book Antiqua" w:cs="Arial"/>
                <w:sz w:val="22"/>
                <w:szCs w:val="22"/>
              </w:rPr>
            </w:pPr>
          </w:p>
          <w:p w14:paraId="0CB49829" w14:textId="781A2D49" w:rsidR="002D21BC" w:rsidRPr="00031E49" w:rsidRDefault="002D21BC" w:rsidP="006347F0">
            <w:pPr>
              <w:ind w:left="1207" w:hanging="283"/>
              <w:jc w:val="both"/>
              <w:rPr>
                <w:rFonts w:ascii="Book Antiqua" w:hAnsi="Book Antiqua" w:cs="Arial"/>
                <w:sz w:val="22"/>
                <w:szCs w:val="22"/>
              </w:rPr>
            </w:pPr>
            <w:r w:rsidRPr="00031E49">
              <w:rPr>
                <w:rFonts w:ascii="Book Antiqua" w:hAnsi="Book Antiqua" w:cs="Arial"/>
                <w:sz w:val="22"/>
                <w:szCs w:val="22"/>
              </w:rPr>
              <w:t>C.</w:t>
            </w:r>
            <w:r w:rsidRPr="00031E49">
              <w:rPr>
                <w:rFonts w:ascii="Book Antiqua" w:hAnsi="Book Antiqua" w:cs="Arial"/>
                <w:sz w:val="22"/>
                <w:szCs w:val="22"/>
              </w:rPr>
              <w:tab/>
            </w:r>
            <w:r w:rsidRPr="00031E49">
              <w:rPr>
                <w:rFonts w:ascii="Book Antiqua" w:hAnsi="Book Antiqua" w:cs="Arial"/>
                <w:b/>
                <w:bCs/>
                <w:sz w:val="22"/>
                <w:szCs w:val="22"/>
              </w:rPr>
              <w:t xml:space="preserve">For packages other than those covered under (A) and (B) above: </w:t>
            </w:r>
            <w:r w:rsidRPr="00031E49">
              <w:rPr>
                <w:rFonts w:ascii="Book Antiqua" w:hAnsi="Book Antiqua" w:cs="Arial"/>
                <w:sz w:val="22"/>
                <w:szCs w:val="22"/>
              </w:rPr>
              <w:t xml:space="preserve">Minimum Average Annual Turnover (MAAT) </w:t>
            </w:r>
            <w:r w:rsidRPr="00031E49">
              <w:rPr>
                <w:rFonts w:ascii="Book Antiqua" w:hAnsi="Book Antiqua" w:cs="Arial"/>
                <w:sz w:val="22"/>
                <w:szCs w:val="22"/>
              </w:rPr>
              <w:lastRenderedPageBreak/>
              <w:t>requirement specified in Qualification Requirement (Annexure-A(BDS), Section-III, Volume-I of Bidding Documents) of the package shall be considered for analyzing the available Bid Capacity of the bidder.</w:t>
            </w:r>
            <w:r w:rsidRPr="00031E49">
              <w:rPr>
                <w:rFonts w:ascii="Book Antiqua" w:hAnsi="Book Antiqua" w:cs="Arial"/>
                <w:bCs/>
                <w:sz w:val="22"/>
                <w:szCs w:val="22"/>
              </w:rPr>
              <w:t xml:space="preserve"> </w:t>
            </w:r>
          </w:p>
          <w:p w14:paraId="165A7C68" w14:textId="34A2A01F" w:rsidR="002D21BC" w:rsidRPr="00031E49" w:rsidRDefault="002D21BC" w:rsidP="002D21BC">
            <w:pPr>
              <w:tabs>
                <w:tab w:val="left" w:pos="972"/>
              </w:tabs>
              <w:spacing w:before="240" w:after="240"/>
              <w:ind w:left="981" w:hanging="1071"/>
              <w:jc w:val="both"/>
              <w:rPr>
                <w:rFonts w:ascii="Book Antiqua" w:hAnsi="Book Antiqua" w:cs="Arial"/>
                <w:bCs/>
                <w:sz w:val="22"/>
                <w:szCs w:val="22"/>
              </w:rPr>
            </w:pPr>
            <w:r w:rsidRPr="00031E49">
              <w:rPr>
                <w:rFonts w:ascii="Book Antiqua" w:hAnsi="Book Antiqua" w:cs="Arial"/>
                <w:bCs/>
                <w:sz w:val="22"/>
                <w:szCs w:val="22"/>
              </w:rPr>
              <w:t>23.2.1.</w:t>
            </w:r>
            <w:r w:rsidR="006347F0" w:rsidRPr="00031E49">
              <w:rPr>
                <w:rFonts w:ascii="Book Antiqua" w:hAnsi="Book Antiqua" w:cs="Arial"/>
                <w:bCs/>
                <w:sz w:val="22"/>
                <w:szCs w:val="22"/>
              </w:rPr>
              <w:t>1</w:t>
            </w:r>
            <w:r w:rsidRPr="00031E49">
              <w:rPr>
                <w:rFonts w:ascii="Book Antiqua" w:hAnsi="Book Antiqua" w:cs="Arial"/>
                <w:bCs/>
                <w:sz w:val="22"/>
                <w:szCs w:val="22"/>
              </w:rPr>
              <w:t xml:space="preserve">     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0CB4982A" w14:textId="77777777" w:rsidR="002D21BC" w:rsidRPr="00031E49" w:rsidRDefault="002D21BC" w:rsidP="002D21BC">
            <w:pPr>
              <w:pStyle w:val="Default"/>
              <w:ind w:left="792" w:hanging="792"/>
              <w:jc w:val="both"/>
              <w:rPr>
                <w:rFonts w:cs="Arial"/>
                <w:bCs/>
                <w:sz w:val="22"/>
                <w:szCs w:val="22"/>
              </w:rPr>
            </w:pPr>
            <w:r w:rsidRPr="00031E49">
              <w:rPr>
                <w:rFonts w:cs="Arial"/>
                <w:bCs/>
                <w:sz w:val="22"/>
                <w:szCs w:val="22"/>
              </w:rPr>
              <w:t>23.2.2</w:t>
            </w:r>
            <w:r w:rsidRPr="00031E49">
              <w:rPr>
                <w:rFonts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0CB4982B" w14:textId="77777777" w:rsidR="002D21BC" w:rsidRPr="00031E49" w:rsidRDefault="002D21BC" w:rsidP="002D21BC">
            <w:pPr>
              <w:pStyle w:val="Default"/>
              <w:ind w:left="792" w:hanging="792"/>
              <w:jc w:val="both"/>
              <w:rPr>
                <w:rFonts w:cs="Arial"/>
                <w:bCs/>
                <w:sz w:val="22"/>
                <w:szCs w:val="22"/>
              </w:rPr>
            </w:pPr>
            <w:r w:rsidRPr="00031E49">
              <w:rPr>
                <w:rFonts w:cs="Arial"/>
                <w:bCs/>
                <w:sz w:val="22"/>
                <w:szCs w:val="22"/>
              </w:rPr>
              <w:tab/>
            </w:r>
          </w:p>
          <w:p w14:paraId="0CB4982C" w14:textId="0A641F33" w:rsidR="002D21BC" w:rsidRPr="00031E49" w:rsidRDefault="002D21BC" w:rsidP="002D21BC">
            <w:pPr>
              <w:pStyle w:val="Default"/>
              <w:ind w:left="792" w:hanging="792"/>
              <w:jc w:val="both"/>
              <w:rPr>
                <w:rFonts w:cs="Arial"/>
                <w:bCs/>
                <w:sz w:val="22"/>
                <w:szCs w:val="22"/>
              </w:rPr>
            </w:pPr>
            <w:r w:rsidRPr="00031E49">
              <w:rPr>
                <w:rFonts w:cs="Arial"/>
                <w:bCs/>
                <w:sz w:val="22"/>
                <w:szCs w:val="22"/>
              </w:rPr>
              <w:tab/>
              <w:t xml:space="preserve">For the above purpose, the bidder </w:t>
            </w:r>
            <w:r w:rsidRPr="00031E49">
              <w:rPr>
                <w:rFonts w:cs="Arial"/>
                <w:sz w:val="22"/>
                <w:szCs w:val="22"/>
              </w:rPr>
              <w:t xml:space="preserve">(All partners of the Joint Venture in case of Joint Venture bids) </w:t>
            </w:r>
            <w:r w:rsidRPr="00031E49">
              <w:rPr>
                <w:rFonts w:cs="Arial"/>
                <w:bCs/>
                <w:sz w:val="22"/>
                <w:szCs w:val="22"/>
              </w:rPr>
              <w:t xml:space="preserve">shall also submit a declaration in </w:t>
            </w:r>
            <w:r w:rsidRPr="00031E49">
              <w:rPr>
                <w:rFonts w:cs="Arial"/>
                <w:b/>
                <w:sz w:val="22"/>
                <w:szCs w:val="22"/>
              </w:rPr>
              <w:t>Attachment 2</w:t>
            </w:r>
            <w:r w:rsidR="008809BA">
              <w:rPr>
                <w:rFonts w:cs="Arial"/>
                <w:b/>
                <w:sz w:val="22"/>
                <w:szCs w:val="22"/>
              </w:rPr>
              <w:t>4</w:t>
            </w:r>
            <w:r w:rsidRPr="00031E49">
              <w:rPr>
                <w:rFonts w:cs="Arial"/>
                <w:bCs/>
                <w:sz w:val="22"/>
                <w:szCs w:val="22"/>
              </w:rPr>
              <w:t>.</w:t>
            </w:r>
          </w:p>
          <w:p w14:paraId="0CB4982D" w14:textId="126D430F" w:rsidR="002D21BC" w:rsidRPr="00031E49" w:rsidRDefault="002D21BC" w:rsidP="002D21BC">
            <w:pPr>
              <w:tabs>
                <w:tab w:val="left" w:pos="972"/>
              </w:tabs>
              <w:spacing w:before="240" w:after="240"/>
              <w:ind w:left="981" w:hanging="1071"/>
              <w:jc w:val="both"/>
              <w:rPr>
                <w:rFonts w:ascii="Book Antiqua" w:hAnsi="Book Antiqua" w:cs="Arial"/>
                <w:bCs/>
                <w:sz w:val="22"/>
                <w:szCs w:val="22"/>
              </w:rPr>
            </w:pPr>
            <w:r w:rsidRPr="00031E49">
              <w:rPr>
                <w:rFonts w:ascii="Book Antiqua" w:hAnsi="Book Antiqua" w:cs="Arial"/>
                <w:bCs/>
                <w:sz w:val="22"/>
                <w:szCs w:val="22"/>
              </w:rPr>
              <w:t xml:space="preserve"> 23.2.3</w:t>
            </w:r>
            <w:r w:rsidRPr="00031E49">
              <w:rPr>
                <w:rFonts w:ascii="Book Antiqua" w:hAnsi="Book Antiqua" w:cs="Arial"/>
                <w:bCs/>
                <w:sz w:val="22"/>
                <w:szCs w:val="22"/>
              </w:rPr>
              <w:tab/>
              <w:t xml:space="preserve">VOID. </w:t>
            </w:r>
          </w:p>
          <w:p w14:paraId="5C96709B" w14:textId="4B611251" w:rsidR="002D21BC" w:rsidRPr="00031E49" w:rsidRDefault="002D21BC" w:rsidP="002D21BC">
            <w:pPr>
              <w:ind w:left="981" w:hanging="1071"/>
              <w:jc w:val="both"/>
              <w:rPr>
                <w:rFonts w:ascii="Book Antiqua" w:hAnsi="Book Antiqua" w:cs="Arial"/>
                <w:bCs/>
                <w:sz w:val="22"/>
                <w:szCs w:val="22"/>
              </w:rPr>
            </w:pPr>
            <w:r w:rsidRPr="00031E49">
              <w:rPr>
                <w:rFonts w:ascii="Book Antiqua" w:hAnsi="Book Antiqua" w:cs="Arial"/>
                <w:bCs/>
                <w:sz w:val="22"/>
                <w:szCs w:val="22"/>
              </w:rPr>
              <w:t>23.2.4</w:t>
            </w:r>
            <w:r w:rsidRPr="00031E49">
              <w:rPr>
                <w:rFonts w:ascii="Book Antiqua" w:hAnsi="Book Antiqua" w:cs="Arial"/>
                <w:bCs/>
                <w:sz w:val="22"/>
                <w:szCs w:val="22"/>
              </w:rPr>
              <w:tab/>
            </w:r>
            <w:r w:rsidRPr="00031E49">
              <w:rPr>
                <w:rFonts w:ascii="Book Antiqua" w:hAnsi="Book Antiqua" w:cs="Arial"/>
                <w:sz w:val="22"/>
                <w:szCs w:val="22"/>
              </w:rPr>
              <w:t>Notwithstanding</w:t>
            </w:r>
            <w:r w:rsidRPr="00031E49">
              <w:rPr>
                <w:rFonts w:ascii="Book Antiqua" w:hAnsi="Book Antiqua" w:cs="Arial"/>
                <w:bCs/>
                <w:sz w:val="22"/>
                <w:szCs w:val="22"/>
              </w:rPr>
              <w:t xml:space="preserve"> the declaration by the bidder as above, the Bid Capacity shall be subject to assessment, if any, by the Employer. </w:t>
            </w:r>
          </w:p>
          <w:p w14:paraId="126AC127" w14:textId="77777777" w:rsidR="002D21BC" w:rsidRPr="00031E49" w:rsidRDefault="002D21BC" w:rsidP="002D21BC">
            <w:pPr>
              <w:ind w:left="972" w:hanging="934"/>
              <w:jc w:val="both"/>
              <w:rPr>
                <w:rFonts w:ascii="Book Antiqua" w:hAnsi="Book Antiqua" w:cs="Arial"/>
                <w:bCs/>
                <w:sz w:val="22"/>
                <w:szCs w:val="22"/>
              </w:rPr>
            </w:pPr>
          </w:p>
          <w:p w14:paraId="2480BCA7" w14:textId="7FD7736E" w:rsidR="002D21BC" w:rsidRPr="00031E49" w:rsidRDefault="002D21BC" w:rsidP="002D21BC">
            <w:pPr>
              <w:ind w:left="981" w:hanging="1071"/>
              <w:jc w:val="both"/>
              <w:rPr>
                <w:rFonts w:ascii="Book Antiqua" w:hAnsi="Book Antiqua" w:cs="Arial"/>
                <w:bCs/>
                <w:sz w:val="22"/>
                <w:szCs w:val="22"/>
              </w:rPr>
            </w:pPr>
            <w:r w:rsidRPr="00031E49">
              <w:rPr>
                <w:rFonts w:ascii="Book Antiqua" w:hAnsi="Book Antiqua" w:cs="Arial"/>
                <w:bCs/>
                <w:sz w:val="22"/>
                <w:szCs w:val="22"/>
              </w:rPr>
              <w:t xml:space="preserve">23.2.5     </w:t>
            </w:r>
            <w:r w:rsidRPr="00031E49">
              <w:rPr>
                <w:rFonts w:ascii="Book Antiqua" w:hAnsi="Book Antiqua" w:cs="Arial"/>
                <w:bCs/>
                <w:sz w:val="22"/>
                <w:szCs w:val="22"/>
              </w:rPr>
              <w:tab/>
              <w:t xml:space="preserve">The Bidder shall note that if </w:t>
            </w:r>
            <w:r w:rsidRPr="00031E49">
              <w:rPr>
                <w:rFonts w:ascii="Book Antiqua" w:hAnsi="Book Antiqua" w:cs="Arial"/>
                <w:sz w:val="22"/>
                <w:szCs w:val="22"/>
              </w:rPr>
              <w:t>at</w:t>
            </w:r>
            <w:r w:rsidRPr="00031E49">
              <w:rPr>
                <w:rFonts w:ascii="Book Antiqua" w:hAnsi="Book Antiqua" w:cs="Arial"/>
                <w:bCs/>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r w:rsidR="00B47FB0">
              <w:rPr>
                <w:rFonts w:ascii="Book Antiqua" w:hAnsi="Book Antiqua" w:cs="Arial"/>
                <w:bCs/>
                <w:sz w:val="22"/>
                <w:szCs w:val="22"/>
              </w:rPr>
              <w:t>.</w:t>
            </w:r>
          </w:p>
          <w:p w14:paraId="0CB49830" w14:textId="3D0814F6" w:rsidR="002D21BC" w:rsidRPr="00031E49" w:rsidRDefault="002D21BC" w:rsidP="002D21BC">
            <w:pPr>
              <w:pStyle w:val="Default"/>
              <w:tabs>
                <w:tab w:val="left" w:pos="530"/>
              </w:tabs>
              <w:jc w:val="both"/>
              <w:rPr>
                <w:rFonts w:cs="Arial"/>
                <w:bCs/>
                <w:sz w:val="22"/>
                <w:szCs w:val="22"/>
              </w:rPr>
            </w:pPr>
          </w:p>
        </w:tc>
      </w:tr>
      <w:tr w:rsidR="002D21BC" w:rsidRPr="00031E49" w14:paraId="0CB49858" w14:textId="77777777" w:rsidTr="00F13D77">
        <w:trPr>
          <w:trHeight w:val="399"/>
        </w:trPr>
        <w:tc>
          <w:tcPr>
            <w:tcW w:w="787" w:type="dxa"/>
          </w:tcPr>
          <w:p w14:paraId="0CB49837"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4786B45E" w14:textId="77777777"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24.1 (c)</w:t>
            </w:r>
          </w:p>
          <w:p w14:paraId="59091A82" w14:textId="77777777" w:rsidR="00DB59B6" w:rsidRPr="00031E49" w:rsidRDefault="00DB59B6" w:rsidP="002D21BC">
            <w:pPr>
              <w:rPr>
                <w:rFonts w:ascii="Book Antiqua" w:hAnsi="Book Antiqua" w:cs="Arial"/>
                <w:sz w:val="22"/>
                <w:szCs w:val="22"/>
              </w:rPr>
            </w:pPr>
          </w:p>
          <w:p w14:paraId="47F79208" w14:textId="77777777" w:rsidR="00DB59B6" w:rsidRPr="00031E49" w:rsidRDefault="00DB59B6" w:rsidP="002D21BC">
            <w:pPr>
              <w:rPr>
                <w:rFonts w:ascii="Book Antiqua" w:hAnsi="Book Antiqua" w:cs="Arial"/>
                <w:sz w:val="22"/>
                <w:szCs w:val="22"/>
              </w:rPr>
            </w:pPr>
          </w:p>
          <w:p w14:paraId="39012889" w14:textId="77777777" w:rsidR="00DB59B6" w:rsidRPr="00031E49" w:rsidRDefault="00DB59B6" w:rsidP="002D21BC">
            <w:pPr>
              <w:rPr>
                <w:rFonts w:ascii="Book Antiqua" w:hAnsi="Book Antiqua" w:cs="Arial"/>
                <w:sz w:val="22"/>
                <w:szCs w:val="22"/>
              </w:rPr>
            </w:pPr>
          </w:p>
          <w:p w14:paraId="5FFB0D41" w14:textId="77777777" w:rsidR="00DB59B6" w:rsidRPr="00031E49" w:rsidRDefault="00DB59B6" w:rsidP="002D21BC">
            <w:pPr>
              <w:rPr>
                <w:rFonts w:ascii="Book Antiqua" w:hAnsi="Book Antiqua" w:cs="Arial"/>
                <w:sz w:val="22"/>
                <w:szCs w:val="22"/>
              </w:rPr>
            </w:pPr>
          </w:p>
          <w:p w14:paraId="37F41B77" w14:textId="77777777" w:rsidR="00DB59B6" w:rsidRPr="00031E49" w:rsidRDefault="00DB59B6" w:rsidP="002D21BC">
            <w:pPr>
              <w:rPr>
                <w:rFonts w:ascii="Book Antiqua" w:hAnsi="Book Antiqua" w:cs="Arial"/>
                <w:sz w:val="22"/>
                <w:szCs w:val="22"/>
              </w:rPr>
            </w:pPr>
          </w:p>
          <w:p w14:paraId="4BBF2D21" w14:textId="77777777" w:rsidR="00DB59B6" w:rsidRPr="00031E49" w:rsidRDefault="00DB59B6" w:rsidP="002D21BC">
            <w:pPr>
              <w:rPr>
                <w:rFonts w:ascii="Book Antiqua" w:hAnsi="Book Antiqua" w:cs="Arial"/>
                <w:sz w:val="22"/>
                <w:szCs w:val="22"/>
              </w:rPr>
            </w:pPr>
          </w:p>
          <w:p w14:paraId="450D2B34" w14:textId="77777777" w:rsidR="00DB59B6" w:rsidRPr="00031E49" w:rsidRDefault="00DB59B6" w:rsidP="002D21BC">
            <w:pPr>
              <w:rPr>
                <w:rFonts w:ascii="Book Antiqua" w:hAnsi="Book Antiqua" w:cs="Arial"/>
                <w:sz w:val="22"/>
                <w:szCs w:val="22"/>
              </w:rPr>
            </w:pPr>
          </w:p>
          <w:p w14:paraId="097D6152" w14:textId="77777777" w:rsidR="00DB59B6" w:rsidRPr="00031E49" w:rsidRDefault="00DB59B6" w:rsidP="002D21BC">
            <w:pPr>
              <w:rPr>
                <w:rFonts w:ascii="Book Antiqua" w:hAnsi="Book Antiqua" w:cs="Arial"/>
                <w:sz w:val="22"/>
                <w:szCs w:val="22"/>
              </w:rPr>
            </w:pPr>
          </w:p>
          <w:p w14:paraId="0B0F1CA8" w14:textId="77777777" w:rsidR="00DB59B6" w:rsidRPr="00031E49" w:rsidRDefault="00DB59B6" w:rsidP="002D21BC">
            <w:pPr>
              <w:rPr>
                <w:rFonts w:ascii="Book Antiqua" w:hAnsi="Book Antiqua" w:cs="Arial"/>
                <w:sz w:val="22"/>
                <w:szCs w:val="22"/>
              </w:rPr>
            </w:pPr>
          </w:p>
          <w:p w14:paraId="50E271F3" w14:textId="77777777" w:rsidR="00DB59B6" w:rsidRPr="00031E49" w:rsidRDefault="00DB59B6" w:rsidP="002D21BC">
            <w:pPr>
              <w:rPr>
                <w:rFonts w:ascii="Book Antiqua" w:hAnsi="Book Antiqua" w:cs="Arial"/>
                <w:sz w:val="22"/>
                <w:szCs w:val="22"/>
              </w:rPr>
            </w:pPr>
          </w:p>
          <w:p w14:paraId="4D321BF2" w14:textId="77777777" w:rsidR="00DB59B6" w:rsidRPr="00031E49" w:rsidRDefault="00DB59B6" w:rsidP="002D21BC">
            <w:pPr>
              <w:rPr>
                <w:rFonts w:ascii="Book Antiqua" w:hAnsi="Book Antiqua" w:cs="Arial"/>
                <w:sz w:val="22"/>
                <w:szCs w:val="22"/>
              </w:rPr>
            </w:pPr>
          </w:p>
          <w:p w14:paraId="05EBB5E9" w14:textId="77777777" w:rsidR="00DB59B6" w:rsidRPr="00031E49" w:rsidRDefault="00DB59B6" w:rsidP="002D21BC">
            <w:pPr>
              <w:rPr>
                <w:rFonts w:ascii="Book Antiqua" w:hAnsi="Book Antiqua" w:cs="Arial"/>
                <w:sz w:val="22"/>
                <w:szCs w:val="22"/>
              </w:rPr>
            </w:pPr>
          </w:p>
          <w:p w14:paraId="412B0974" w14:textId="77777777" w:rsidR="00DB59B6" w:rsidRPr="00031E49" w:rsidRDefault="00DB59B6" w:rsidP="002D21BC">
            <w:pPr>
              <w:rPr>
                <w:rFonts w:ascii="Book Antiqua" w:hAnsi="Book Antiqua" w:cs="Arial"/>
                <w:sz w:val="22"/>
                <w:szCs w:val="22"/>
              </w:rPr>
            </w:pPr>
          </w:p>
          <w:p w14:paraId="574A55C3" w14:textId="77777777" w:rsidR="00DB59B6" w:rsidRPr="00031E49" w:rsidRDefault="00DB59B6" w:rsidP="002D21BC">
            <w:pPr>
              <w:rPr>
                <w:rFonts w:ascii="Book Antiqua" w:hAnsi="Book Antiqua" w:cs="Arial"/>
                <w:sz w:val="22"/>
                <w:szCs w:val="22"/>
              </w:rPr>
            </w:pPr>
          </w:p>
          <w:p w14:paraId="0CB49838" w14:textId="77777777" w:rsidR="00DB59B6" w:rsidRPr="00031E49" w:rsidRDefault="00DB59B6" w:rsidP="002D21BC">
            <w:pPr>
              <w:rPr>
                <w:rFonts w:ascii="Book Antiqua" w:hAnsi="Book Antiqua" w:cs="Arial"/>
                <w:sz w:val="22"/>
                <w:szCs w:val="22"/>
              </w:rPr>
            </w:pPr>
          </w:p>
        </w:tc>
        <w:tc>
          <w:tcPr>
            <w:tcW w:w="7482" w:type="dxa"/>
          </w:tcPr>
          <w:p w14:paraId="0CB49839" w14:textId="77777777" w:rsidR="002D21BC" w:rsidRPr="00031E49" w:rsidRDefault="002D21BC" w:rsidP="002D21BC">
            <w:pPr>
              <w:jc w:val="both"/>
              <w:rPr>
                <w:rFonts w:ascii="Book Antiqua" w:hAnsi="Book Antiqua" w:cs="Arial"/>
                <w:sz w:val="22"/>
                <w:szCs w:val="22"/>
              </w:rPr>
            </w:pPr>
            <w:r w:rsidRPr="00031E49">
              <w:rPr>
                <w:rFonts w:ascii="Book Antiqua" w:hAnsi="Book Antiqua" w:cs="Arial"/>
                <w:sz w:val="22"/>
                <w:szCs w:val="22"/>
              </w:rPr>
              <w:lastRenderedPageBreak/>
              <w:t>The Time for Completion shall be as under:</w:t>
            </w:r>
          </w:p>
          <w:p w14:paraId="13E395F3" w14:textId="77777777" w:rsidR="002D21BC" w:rsidRPr="00031E49" w:rsidRDefault="002D21BC" w:rsidP="002D21BC">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346"/>
              <w:gridCol w:w="2047"/>
            </w:tblGrid>
            <w:tr w:rsidR="002D21BC" w:rsidRPr="00031E49" w14:paraId="75E32A75" w14:textId="77777777" w:rsidTr="00F13D77">
              <w:trPr>
                <w:tblHeader/>
              </w:trPr>
              <w:tc>
                <w:tcPr>
                  <w:tcW w:w="577" w:type="dxa"/>
                  <w:vMerge w:val="restart"/>
                </w:tcPr>
                <w:p w14:paraId="39A15F93" w14:textId="40FE2CF0" w:rsidR="002D21BC" w:rsidRPr="00031E49" w:rsidRDefault="002D21BC" w:rsidP="002D21BC">
                  <w:pPr>
                    <w:ind w:right="-117"/>
                    <w:jc w:val="both"/>
                    <w:rPr>
                      <w:rFonts w:ascii="Book Antiqua" w:eastAsia="MS Mincho" w:hAnsi="Book Antiqua" w:cs="Arial"/>
                      <w:b/>
                      <w:sz w:val="22"/>
                      <w:szCs w:val="22"/>
                    </w:rPr>
                  </w:pPr>
                  <w:r w:rsidRPr="00031E49">
                    <w:rPr>
                      <w:rFonts w:ascii="Book Antiqua" w:eastAsia="MS Mincho" w:hAnsi="Book Antiqua" w:cs="Arial"/>
                      <w:b/>
                      <w:sz w:val="22"/>
                      <w:szCs w:val="22"/>
                    </w:rPr>
                    <w:t>S</w:t>
                  </w:r>
                  <w:r w:rsidR="00CA4702" w:rsidRPr="00031E49">
                    <w:rPr>
                      <w:rFonts w:ascii="Book Antiqua" w:eastAsia="MS Mincho" w:hAnsi="Book Antiqua" w:cs="Arial"/>
                      <w:b/>
                      <w:sz w:val="22"/>
                      <w:szCs w:val="22"/>
                    </w:rPr>
                    <w:t>r</w:t>
                  </w:r>
                  <w:r w:rsidRPr="00031E49">
                    <w:rPr>
                      <w:rFonts w:ascii="Book Antiqua" w:eastAsia="MS Mincho" w:hAnsi="Book Antiqua" w:cs="Arial"/>
                      <w:b/>
                      <w:sz w:val="22"/>
                      <w:szCs w:val="22"/>
                    </w:rPr>
                    <w:t xml:space="preserve">. </w:t>
                  </w:r>
                  <w:r w:rsidRPr="00031E49">
                    <w:rPr>
                      <w:rFonts w:ascii="Book Antiqua" w:eastAsia="MS Mincho" w:hAnsi="Book Antiqua" w:cs="Arial"/>
                      <w:b/>
                      <w:sz w:val="22"/>
                      <w:szCs w:val="22"/>
                    </w:rPr>
                    <w:lastRenderedPageBreak/>
                    <w:t>No.</w:t>
                  </w:r>
                </w:p>
              </w:tc>
              <w:tc>
                <w:tcPr>
                  <w:tcW w:w="4346" w:type="dxa"/>
                </w:tcPr>
                <w:p w14:paraId="7EDC64FD" w14:textId="77777777" w:rsidR="002D21BC" w:rsidRPr="00031E49" w:rsidRDefault="002D21BC" w:rsidP="002D21BC">
                  <w:pPr>
                    <w:jc w:val="both"/>
                    <w:rPr>
                      <w:rFonts w:ascii="Book Antiqua" w:eastAsia="MS Mincho" w:hAnsi="Book Antiqua" w:cs="Arial"/>
                      <w:b/>
                      <w:sz w:val="22"/>
                      <w:szCs w:val="22"/>
                    </w:rPr>
                  </w:pPr>
                  <w:r w:rsidRPr="00031E49">
                    <w:rPr>
                      <w:rFonts w:ascii="Book Antiqua" w:eastAsia="MS Mincho" w:hAnsi="Book Antiqua" w:cs="Arial"/>
                      <w:b/>
                      <w:sz w:val="22"/>
                      <w:szCs w:val="22"/>
                    </w:rPr>
                    <w:lastRenderedPageBreak/>
                    <w:t>Activities</w:t>
                  </w:r>
                </w:p>
              </w:tc>
              <w:tc>
                <w:tcPr>
                  <w:tcW w:w="2047" w:type="dxa"/>
                  <w:vMerge w:val="restart"/>
                </w:tcPr>
                <w:p w14:paraId="681B2EE6" w14:textId="77777777" w:rsidR="002D21BC" w:rsidRPr="00031E49" w:rsidRDefault="002D21BC" w:rsidP="002D21BC">
                  <w:pPr>
                    <w:ind w:right="-18"/>
                    <w:jc w:val="both"/>
                    <w:rPr>
                      <w:rFonts w:ascii="Book Antiqua" w:eastAsia="MS Mincho" w:hAnsi="Book Antiqua" w:cs="Arial"/>
                      <w:b/>
                      <w:bCs/>
                      <w:sz w:val="22"/>
                      <w:szCs w:val="22"/>
                    </w:rPr>
                  </w:pPr>
                  <w:r w:rsidRPr="00031E49">
                    <w:rPr>
                      <w:rFonts w:ascii="Book Antiqua" w:eastAsia="MS Mincho" w:hAnsi="Book Antiqua" w:cs="Arial"/>
                      <w:b/>
                      <w:bCs/>
                      <w:sz w:val="22"/>
                      <w:szCs w:val="22"/>
                    </w:rPr>
                    <w:t xml:space="preserve">Duration in </w:t>
                  </w:r>
                  <w:r w:rsidRPr="00031E49">
                    <w:rPr>
                      <w:rFonts w:ascii="Book Antiqua" w:eastAsia="MS Mincho" w:hAnsi="Book Antiqua" w:cs="Arial"/>
                      <w:b/>
                      <w:bCs/>
                      <w:sz w:val="22"/>
                      <w:szCs w:val="22"/>
                    </w:rPr>
                    <w:lastRenderedPageBreak/>
                    <w:t>months from the date of Notification of Award</w:t>
                  </w:r>
                </w:p>
              </w:tc>
            </w:tr>
            <w:tr w:rsidR="002D21BC" w:rsidRPr="00031E49" w14:paraId="485D87A0" w14:textId="77777777" w:rsidTr="00F13D77">
              <w:trPr>
                <w:trHeight w:val="1062"/>
              </w:trPr>
              <w:tc>
                <w:tcPr>
                  <w:tcW w:w="577" w:type="dxa"/>
                  <w:vMerge/>
                </w:tcPr>
                <w:p w14:paraId="26E0C2D7" w14:textId="77777777" w:rsidR="002D21BC" w:rsidRPr="00031E49" w:rsidRDefault="002D21BC" w:rsidP="002D21BC">
                  <w:pPr>
                    <w:jc w:val="both"/>
                    <w:rPr>
                      <w:rFonts w:ascii="Book Antiqua" w:eastAsia="MS Mincho" w:hAnsi="Book Antiqua" w:cs="Arial"/>
                      <w:sz w:val="22"/>
                      <w:szCs w:val="22"/>
                    </w:rPr>
                  </w:pPr>
                </w:p>
              </w:tc>
              <w:tc>
                <w:tcPr>
                  <w:tcW w:w="4346" w:type="dxa"/>
                </w:tcPr>
                <w:p w14:paraId="179F8128" w14:textId="77777777" w:rsidR="002D21BC" w:rsidRPr="00031E49" w:rsidRDefault="002D21BC" w:rsidP="002D21BC">
                  <w:pPr>
                    <w:jc w:val="both"/>
                    <w:rPr>
                      <w:rFonts w:ascii="Book Antiqua" w:hAnsi="Book Antiqua" w:cs="Arial"/>
                      <w:b/>
                      <w:sz w:val="22"/>
                      <w:szCs w:val="22"/>
                    </w:rPr>
                  </w:pPr>
                  <w:r w:rsidRPr="00031E49">
                    <w:rPr>
                      <w:rFonts w:ascii="Book Antiqua" w:eastAsia="MS Mincho" w:hAnsi="Book Antiqua" w:cs="Arial"/>
                      <w:b/>
                      <w:sz w:val="22"/>
                      <w:szCs w:val="22"/>
                    </w:rPr>
                    <w:t>Taking Over by the Employer upon successful Completion of:</w:t>
                  </w:r>
                </w:p>
              </w:tc>
              <w:tc>
                <w:tcPr>
                  <w:tcW w:w="2047" w:type="dxa"/>
                  <w:vMerge/>
                </w:tcPr>
                <w:p w14:paraId="5D2AA735" w14:textId="77777777" w:rsidR="002D21BC" w:rsidRPr="00031E49" w:rsidRDefault="002D21BC" w:rsidP="002D21BC">
                  <w:pPr>
                    <w:ind w:right="184"/>
                    <w:jc w:val="both"/>
                    <w:rPr>
                      <w:rFonts w:ascii="Book Antiqua" w:eastAsia="MS Mincho" w:hAnsi="Book Antiqua" w:cs="Arial"/>
                      <w:sz w:val="22"/>
                      <w:szCs w:val="22"/>
                    </w:rPr>
                  </w:pPr>
                </w:p>
              </w:tc>
            </w:tr>
            <w:tr w:rsidR="002D21BC" w:rsidRPr="00031E49" w14:paraId="21605562" w14:textId="77777777" w:rsidTr="00F13D77">
              <w:trPr>
                <w:trHeight w:val="674"/>
              </w:trPr>
              <w:tc>
                <w:tcPr>
                  <w:tcW w:w="577" w:type="dxa"/>
                </w:tcPr>
                <w:p w14:paraId="4728EA21" w14:textId="77777777" w:rsidR="002D21BC" w:rsidRPr="00031E49" w:rsidRDefault="002D21BC" w:rsidP="002D21BC">
                  <w:pPr>
                    <w:jc w:val="both"/>
                    <w:rPr>
                      <w:rFonts w:ascii="Book Antiqua" w:eastAsia="MS Mincho" w:hAnsi="Book Antiqua" w:cs="Arial"/>
                      <w:sz w:val="22"/>
                      <w:szCs w:val="22"/>
                    </w:rPr>
                  </w:pPr>
                  <w:r w:rsidRPr="00031E49">
                    <w:rPr>
                      <w:rFonts w:ascii="Book Antiqua" w:hAnsi="Book Antiqua" w:cs="Arial"/>
                      <w:b/>
                      <w:bCs/>
                      <w:sz w:val="22"/>
                      <w:szCs w:val="22"/>
                    </w:rPr>
                    <w:t>1</w:t>
                  </w:r>
                </w:p>
              </w:tc>
              <w:tc>
                <w:tcPr>
                  <w:tcW w:w="4346" w:type="dxa"/>
                </w:tcPr>
                <w:p w14:paraId="07AAC823" w14:textId="4355FBA6" w:rsidR="002D21BC" w:rsidRPr="00031E49" w:rsidRDefault="00F13D77" w:rsidP="002D21BC">
                  <w:pPr>
                    <w:ind w:right="133"/>
                    <w:jc w:val="both"/>
                    <w:rPr>
                      <w:rFonts w:ascii="Book Antiqua" w:hAnsi="Book Antiqua" w:cs="Calibri"/>
                      <w:b/>
                      <w:bCs/>
                      <w:sz w:val="22"/>
                      <w:szCs w:val="22"/>
                      <w:lang w:val="en-IN" w:eastAsia="en-IN" w:bidi="hi-IN"/>
                    </w:rPr>
                  </w:pPr>
                  <w:r w:rsidRPr="00F13D77">
                    <w:rPr>
                      <w:rFonts w:ascii="Book Antiqua" w:hAnsi="Book Antiqua" w:cs="Calibri"/>
                      <w:b/>
                      <w:bCs/>
                      <w:sz w:val="22"/>
                      <w:szCs w:val="22"/>
                      <w:lang w:val="en-IN" w:eastAsia="en-IN" w:bidi="hi-IN"/>
                    </w:rPr>
                    <w:t xml:space="preserve">Package AP-BESS-01 </w:t>
                  </w:r>
                  <w:r w:rsidRPr="00F13D77">
                    <w:rPr>
                      <w:rFonts w:ascii="Book Antiqua" w:hAnsi="Book Antiqua" w:cs="Calibri"/>
                      <w:sz w:val="22"/>
                      <w:szCs w:val="22"/>
                      <w:lang w:val="en-IN" w:eastAsia="en-IN" w:bidi="hi-IN"/>
                    </w:rPr>
                    <w:t>for Design, Supply, Erection, Testing &amp; Commissioning of 150 MW/ 300MWh Battery Energy Storage System at Kalikiri, Andhra Pradesh under “Setting up of 1,000 MW/2,000 MWh Battery Energy Storage System (BESS) in Andhra Pradesh Under Tariff-Based Competitive Bidding with Viability Gap Funding supported through PSDF”. Spec. No.: CC/T/W-BESS/DOM/A10/26/07004</w:t>
                  </w:r>
                  <w:r w:rsidRPr="00F13D77">
                    <w:rPr>
                      <w:rFonts w:ascii="Book Antiqua" w:hAnsi="Book Antiqua" w:cs="Calibri"/>
                      <w:b/>
                      <w:bCs/>
                      <w:sz w:val="22"/>
                      <w:szCs w:val="22"/>
                      <w:lang w:val="en-IN" w:eastAsia="en-IN" w:bidi="hi-IN"/>
                    </w:rPr>
                    <w:t xml:space="preserve">  </w:t>
                  </w:r>
                </w:p>
              </w:tc>
              <w:tc>
                <w:tcPr>
                  <w:tcW w:w="2047" w:type="dxa"/>
                </w:tcPr>
                <w:p w14:paraId="3DCC9984" w14:textId="77777777" w:rsidR="002D21BC" w:rsidRPr="00031E49" w:rsidRDefault="002D21BC" w:rsidP="002D21BC">
                  <w:pPr>
                    <w:ind w:right="184"/>
                    <w:jc w:val="center"/>
                    <w:rPr>
                      <w:rFonts w:ascii="Book Antiqua" w:eastAsia="MS Mincho" w:hAnsi="Book Antiqua" w:cs="Arial"/>
                      <w:b/>
                      <w:bCs/>
                      <w:sz w:val="22"/>
                      <w:szCs w:val="22"/>
                    </w:rPr>
                  </w:pPr>
                </w:p>
                <w:p w14:paraId="6D2A3CA2" w14:textId="77777777" w:rsidR="002D21BC" w:rsidRPr="00031E49" w:rsidRDefault="002D21BC" w:rsidP="002D21BC">
                  <w:pPr>
                    <w:ind w:right="184"/>
                    <w:jc w:val="center"/>
                    <w:rPr>
                      <w:rFonts w:ascii="Book Antiqua" w:eastAsia="MS Mincho" w:hAnsi="Book Antiqua" w:cs="Arial"/>
                      <w:b/>
                      <w:bCs/>
                      <w:color w:val="FF0000"/>
                      <w:sz w:val="22"/>
                      <w:szCs w:val="22"/>
                    </w:rPr>
                  </w:pPr>
                </w:p>
                <w:p w14:paraId="08651156" w14:textId="5987F8D1" w:rsidR="002D21BC" w:rsidRPr="00031E49" w:rsidRDefault="00653E8C" w:rsidP="002D21BC">
                  <w:pPr>
                    <w:ind w:right="184"/>
                    <w:jc w:val="center"/>
                    <w:rPr>
                      <w:rFonts w:ascii="Book Antiqua" w:eastAsia="MS Mincho" w:hAnsi="Book Antiqua" w:cs="Arial"/>
                      <w:b/>
                      <w:bCs/>
                      <w:color w:val="FF0000"/>
                      <w:sz w:val="22"/>
                      <w:szCs w:val="22"/>
                    </w:rPr>
                  </w:pPr>
                  <w:r w:rsidRPr="00031E49">
                    <w:rPr>
                      <w:rFonts w:ascii="Book Antiqua" w:eastAsia="MS Mincho" w:hAnsi="Book Antiqua" w:cs="Arial"/>
                      <w:b/>
                      <w:bCs/>
                      <w:color w:val="FF0000"/>
                      <w:sz w:val="22"/>
                      <w:szCs w:val="22"/>
                    </w:rPr>
                    <w:t>15</w:t>
                  </w:r>
                </w:p>
                <w:p w14:paraId="2856B4BC" w14:textId="38A6D522" w:rsidR="002D21BC" w:rsidRPr="00031E49" w:rsidRDefault="002D21BC" w:rsidP="002D21BC">
                  <w:pPr>
                    <w:ind w:right="184"/>
                    <w:jc w:val="center"/>
                    <w:rPr>
                      <w:rFonts w:ascii="Book Antiqua" w:eastAsia="MS Mincho" w:hAnsi="Book Antiqua" w:cs="Arial"/>
                      <w:b/>
                      <w:bCs/>
                      <w:sz w:val="22"/>
                      <w:szCs w:val="22"/>
                    </w:rPr>
                  </w:pPr>
                  <w:r w:rsidRPr="00031E49">
                    <w:rPr>
                      <w:rFonts w:ascii="Book Antiqua" w:eastAsia="MS Mincho" w:hAnsi="Book Antiqua" w:cs="Arial"/>
                      <w:b/>
                      <w:bCs/>
                      <w:color w:val="FF0000"/>
                      <w:sz w:val="22"/>
                      <w:szCs w:val="22"/>
                    </w:rPr>
                    <w:t>(</w:t>
                  </w:r>
                  <w:r w:rsidR="00653E8C" w:rsidRPr="00031E49">
                    <w:rPr>
                      <w:rFonts w:ascii="Book Antiqua" w:eastAsia="MS Mincho" w:hAnsi="Book Antiqua" w:cs="Arial"/>
                      <w:b/>
                      <w:bCs/>
                      <w:color w:val="FF0000"/>
                      <w:sz w:val="22"/>
                      <w:szCs w:val="22"/>
                    </w:rPr>
                    <w:t>Fifteen</w:t>
                  </w:r>
                  <w:r w:rsidRPr="00031E49">
                    <w:rPr>
                      <w:rFonts w:ascii="Book Antiqua" w:eastAsia="MS Mincho" w:hAnsi="Book Antiqua" w:cs="Arial"/>
                      <w:b/>
                      <w:bCs/>
                      <w:color w:val="FF0000"/>
                      <w:sz w:val="22"/>
                      <w:szCs w:val="22"/>
                    </w:rPr>
                    <w:t xml:space="preserve">) </w:t>
                  </w:r>
                  <w:r w:rsidR="005A3FB5" w:rsidRPr="00031E49">
                    <w:rPr>
                      <w:rFonts w:ascii="Book Antiqua" w:eastAsia="MS Mincho" w:hAnsi="Book Antiqua" w:cs="Arial"/>
                      <w:b/>
                      <w:bCs/>
                      <w:color w:val="FF0000"/>
                      <w:sz w:val="22"/>
                      <w:szCs w:val="22"/>
                    </w:rPr>
                    <w:t>M</w:t>
                  </w:r>
                  <w:r w:rsidRPr="00031E49">
                    <w:rPr>
                      <w:rFonts w:ascii="Book Antiqua" w:eastAsia="MS Mincho" w:hAnsi="Book Antiqua" w:cs="Arial"/>
                      <w:b/>
                      <w:bCs/>
                      <w:color w:val="FF0000"/>
                      <w:sz w:val="22"/>
                      <w:szCs w:val="22"/>
                    </w:rPr>
                    <w:t>onths</w:t>
                  </w:r>
                </w:p>
              </w:tc>
            </w:tr>
          </w:tbl>
          <w:p w14:paraId="7E629A5D" w14:textId="77777777" w:rsidR="002D21BC" w:rsidRDefault="002D21BC" w:rsidP="002D21BC">
            <w:pPr>
              <w:jc w:val="both"/>
              <w:rPr>
                <w:rFonts w:ascii="Book Antiqua" w:hAnsi="Book Antiqua" w:cs="Arial"/>
                <w:sz w:val="22"/>
                <w:szCs w:val="22"/>
              </w:rPr>
            </w:pPr>
          </w:p>
          <w:p w14:paraId="3E0EEE4B" w14:textId="77777777" w:rsidR="008E624D" w:rsidRDefault="008E624D" w:rsidP="008E624D">
            <w:pPr>
              <w:jc w:val="both"/>
              <w:rPr>
                <w:rFonts w:ascii="Book Antiqua" w:hAnsi="Book Antiqua" w:cs="Arial"/>
                <w:sz w:val="22"/>
                <w:szCs w:val="22"/>
              </w:rPr>
            </w:pPr>
            <w:r w:rsidRPr="008E624D">
              <w:rPr>
                <w:rFonts w:ascii="Book Antiqua" w:hAnsi="Book Antiqua" w:cs="Arial"/>
                <w:sz w:val="22"/>
                <w:szCs w:val="22"/>
              </w:rPr>
              <w:t xml:space="preserve">Note: After Commissioning/ Taking Over of the Facilities, the Contractor shall be responsible for Comprehensive Maintenance of the Facilities for a period </w:t>
            </w:r>
            <w:r w:rsidRPr="00D32C8D">
              <w:rPr>
                <w:rFonts w:ascii="Book Antiqua" w:hAnsi="Book Antiqua" w:cs="Arial"/>
                <w:sz w:val="22"/>
                <w:szCs w:val="22"/>
              </w:rPr>
              <w:t>of 12 years as per the provisions of the Technical Specifications.</w:t>
            </w:r>
          </w:p>
          <w:p w14:paraId="769F6F36" w14:textId="77777777" w:rsidR="00400D2B" w:rsidRDefault="00400D2B" w:rsidP="008E624D">
            <w:pPr>
              <w:jc w:val="both"/>
              <w:rPr>
                <w:rFonts w:ascii="Book Antiqua" w:hAnsi="Book Antiqua" w:cs="Arial"/>
                <w:sz w:val="22"/>
                <w:szCs w:val="22"/>
              </w:rPr>
            </w:pPr>
          </w:p>
          <w:p w14:paraId="4B03CDF9" w14:textId="6435F4C0" w:rsidR="00400D2B" w:rsidRPr="008E624D" w:rsidRDefault="00400D2B" w:rsidP="008E624D">
            <w:pPr>
              <w:jc w:val="both"/>
              <w:rPr>
                <w:rFonts w:ascii="Book Antiqua" w:hAnsi="Book Antiqua" w:cs="Arial"/>
                <w:sz w:val="22"/>
                <w:szCs w:val="22"/>
              </w:rPr>
            </w:pPr>
            <w:r>
              <w:rPr>
                <w:rFonts w:ascii="Book Antiqua" w:hAnsi="Book Antiqua" w:cs="Arial"/>
                <w:sz w:val="22"/>
                <w:szCs w:val="22"/>
              </w:rPr>
              <w:t>T</w:t>
            </w:r>
            <w:r w:rsidRPr="00400D2B">
              <w:rPr>
                <w:rFonts w:ascii="Book Antiqua" w:hAnsi="Book Antiqua" w:cs="Arial"/>
                <w:sz w:val="22"/>
                <w:szCs w:val="22"/>
              </w:rPr>
              <w:t>he Comprehensive Maintenance period may be extended for a further period on mutually agreed terms and conditions.</w:t>
            </w:r>
          </w:p>
          <w:p w14:paraId="0CB49857" w14:textId="77777777" w:rsidR="008E624D" w:rsidRPr="00031E49" w:rsidRDefault="008E624D" w:rsidP="002D21BC">
            <w:pPr>
              <w:jc w:val="both"/>
              <w:rPr>
                <w:rFonts w:ascii="Book Antiqua" w:hAnsi="Book Antiqua" w:cs="Arial"/>
                <w:sz w:val="22"/>
                <w:szCs w:val="22"/>
              </w:rPr>
            </w:pPr>
          </w:p>
        </w:tc>
      </w:tr>
      <w:tr w:rsidR="002D21BC" w:rsidRPr="00031E49" w14:paraId="0A96CC74" w14:textId="77777777" w:rsidTr="009A08E7">
        <w:trPr>
          <w:trHeight w:val="359"/>
        </w:trPr>
        <w:tc>
          <w:tcPr>
            <w:tcW w:w="787" w:type="dxa"/>
          </w:tcPr>
          <w:p w14:paraId="0852846D"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60AEFC9F" w14:textId="482595F3" w:rsidR="002D21BC" w:rsidRPr="00031E49" w:rsidRDefault="002D21BC" w:rsidP="002D21BC">
            <w:pPr>
              <w:rPr>
                <w:rFonts w:ascii="Book Antiqua" w:hAnsi="Book Antiqua" w:cs="Arial"/>
                <w:sz w:val="22"/>
                <w:szCs w:val="22"/>
              </w:rPr>
            </w:pPr>
            <w:r w:rsidRPr="00031E49">
              <w:rPr>
                <w:rFonts w:ascii="Book Antiqua" w:hAnsi="Book Antiqua" w:cs="Arial"/>
                <w:color w:val="000000"/>
                <w:sz w:val="22"/>
                <w:szCs w:val="22"/>
              </w:rPr>
              <w:t>ITB 27.2</w:t>
            </w:r>
          </w:p>
        </w:tc>
        <w:tc>
          <w:tcPr>
            <w:tcW w:w="7482" w:type="dxa"/>
          </w:tcPr>
          <w:p w14:paraId="64F66437" w14:textId="77777777" w:rsidR="002D21BC" w:rsidRPr="00031E49" w:rsidRDefault="002D21BC" w:rsidP="002D21BC">
            <w:pPr>
              <w:jc w:val="both"/>
              <w:rPr>
                <w:rFonts w:ascii="Book Antiqua" w:hAnsi="Book Antiqua" w:cs="Arial"/>
                <w:b/>
                <w:bCs/>
                <w:color w:val="000000"/>
                <w:sz w:val="22"/>
                <w:szCs w:val="22"/>
              </w:rPr>
            </w:pPr>
            <w:r w:rsidRPr="00031E49">
              <w:rPr>
                <w:rFonts w:ascii="Book Antiqua" w:hAnsi="Book Antiqua" w:cs="Arial"/>
                <w:b/>
                <w:bCs/>
                <w:color w:val="000000"/>
                <w:sz w:val="22"/>
                <w:szCs w:val="22"/>
              </w:rPr>
              <w:t>Replace ITB clause 27.2 para 9 with the following:</w:t>
            </w:r>
          </w:p>
          <w:p w14:paraId="5B6F831F" w14:textId="77777777" w:rsidR="002D21BC" w:rsidRPr="00031E49" w:rsidRDefault="002D21BC" w:rsidP="002D21BC">
            <w:pPr>
              <w:jc w:val="both"/>
              <w:rPr>
                <w:rFonts w:ascii="Book Antiqua" w:hAnsi="Book Antiqua" w:cs="Arial"/>
                <w:b/>
                <w:bCs/>
                <w:color w:val="000000"/>
                <w:sz w:val="22"/>
                <w:szCs w:val="22"/>
              </w:rPr>
            </w:pPr>
          </w:p>
          <w:p w14:paraId="71506154" w14:textId="77777777" w:rsidR="002D21BC" w:rsidRPr="00031E49" w:rsidRDefault="002D21BC" w:rsidP="002D21BC">
            <w:pPr>
              <w:jc w:val="both"/>
              <w:rPr>
                <w:rFonts w:ascii="Book Antiqua" w:hAnsi="Book Antiqua" w:cs="Arial"/>
                <w:color w:val="000000"/>
                <w:sz w:val="22"/>
                <w:szCs w:val="22"/>
              </w:rPr>
            </w:pPr>
            <w:r w:rsidRPr="00031E49">
              <w:rPr>
                <w:rFonts w:ascii="Book Antiqua" w:hAnsi="Book Antiqua" w:cs="Arial"/>
                <w:color w:val="000000"/>
                <w:sz w:val="22"/>
                <w:szCs w:val="22"/>
              </w:rPr>
              <w:t>If the Bidder does not accept the correction of errors as per this clause, its bid will be rejected and the bid submitted by the Bidder for futures packages will be considered non-responsive in line with ITB 13.6.</w:t>
            </w:r>
          </w:p>
          <w:p w14:paraId="341E545A" w14:textId="01237E12" w:rsidR="002D21BC" w:rsidRPr="00031E49" w:rsidRDefault="002D21BC" w:rsidP="002D21BC">
            <w:pPr>
              <w:jc w:val="both"/>
              <w:rPr>
                <w:rFonts w:ascii="Book Antiqua" w:hAnsi="Book Antiqua" w:cs="Arial"/>
                <w:color w:val="000000"/>
                <w:sz w:val="22"/>
                <w:szCs w:val="22"/>
              </w:rPr>
            </w:pPr>
          </w:p>
        </w:tc>
      </w:tr>
      <w:tr w:rsidR="002D21BC" w:rsidRPr="00031E49" w14:paraId="0CB49874" w14:textId="77777777" w:rsidTr="009A08E7">
        <w:trPr>
          <w:trHeight w:val="359"/>
        </w:trPr>
        <w:tc>
          <w:tcPr>
            <w:tcW w:w="787" w:type="dxa"/>
          </w:tcPr>
          <w:p w14:paraId="0CB49871" w14:textId="77777777" w:rsidR="002D21BC" w:rsidRPr="00031E49" w:rsidRDefault="002D21BC" w:rsidP="002D21BC">
            <w:pPr>
              <w:numPr>
                <w:ilvl w:val="0"/>
                <w:numId w:val="1"/>
              </w:numPr>
              <w:jc w:val="both"/>
              <w:rPr>
                <w:rFonts w:ascii="Book Antiqua" w:hAnsi="Book Antiqua" w:cs="Arial"/>
                <w:sz w:val="22"/>
                <w:szCs w:val="22"/>
              </w:rPr>
            </w:pPr>
          </w:p>
        </w:tc>
        <w:tc>
          <w:tcPr>
            <w:tcW w:w="1271" w:type="dxa"/>
          </w:tcPr>
          <w:p w14:paraId="0CB49872" w14:textId="77777777" w:rsidR="002D21BC" w:rsidRPr="00031E49" w:rsidRDefault="002D21BC" w:rsidP="002D21BC">
            <w:pPr>
              <w:rPr>
                <w:rFonts w:ascii="Book Antiqua" w:hAnsi="Book Antiqua" w:cs="Arial"/>
                <w:sz w:val="22"/>
                <w:szCs w:val="22"/>
              </w:rPr>
            </w:pPr>
            <w:r w:rsidRPr="00031E49">
              <w:rPr>
                <w:rFonts w:ascii="Book Antiqua" w:hAnsi="Book Antiqua" w:cs="Arial"/>
                <w:sz w:val="22"/>
                <w:szCs w:val="22"/>
              </w:rPr>
              <w:t>ITB 27.4 (b)</w:t>
            </w:r>
          </w:p>
        </w:tc>
        <w:tc>
          <w:tcPr>
            <w:tcW w:w="7482" w:type="dxa"/>
          </w:tcPr>
          <w:p w14:paraId="0CB49873" w14:textId="0E4703F3" w:rsidR="002D21BC" w:rsidRPr="00031E49" w:rsidRDefault="00CF2A33" w:rsidP="00B46D18">
            <w:pPr>
              <w:jc w:val="both"/>
              <w:rPr>
                <w:rFonts w:ascii="Book Antiqua" w:hAnsi="Book Antiqua" w:cs="Arial"/>
                <w:snapToGrid w:val="0"/>
                <w:sz w:val="22"/>
                <w:szCs w:val="22"/>
              </w:rPr>
            </w:pPr>
            <w:r w:rsidRPr="00031E49">
              <w:rPr>
                <w:rFonts w:ascii="Book Antiqua" w:hAnsi="Book Antiqua" w:cs="Arial"/>
                <w:sz w:val="22"/>
                <w:szCs w:val="22"/>
              </w:rPr>
              <w:t>Applicable as per Technical Specifications, Volume-2 of the Bidding Documents.</w:t>
            </w:r>
          </w:p>
        </w:tc>
      </w:tr>
      <w:tr w:rsidR="00EE0E7C" w:rsidRPr="00031E49" w14:paraId="0CB4987D" w14:textId="77777777" w:rsidTr="009A08E7">
        <w:tc>
          <w:tcPr>
            <w:tcW w:w="787" w:type="dxa"/>
          </w:tcPr>
          <w:p w14:paraId="0CB49875" w14:textId="77777777" w:rsidR="00EE0E7C" w:rsidRPr="00031E49" w:rsidRDefault="00EE0E7C" w:rsidP="00EE0E7C">
            <w:pPr>
              <w:numPr>
                <w:ilvl w:val="0"/>
                <w:numId w:val="1"/>
              </w:numPr>
              <w:jc w:val="both"/>
              <w:rPr>
                <w:rFonts w:ascii="Book Antiqua" w:hAnsi="Book Antiqua" w:cs="Arial"/>
                <w:sz w:val="22"/>
                <w:szCs w:val="22"/>
              </w:rPr>
            </w:pPr>
          </w:p>
        </w:tc>
        <w:tc>
          <w:tcPr>
            <w:tcW w:w="1271" w:type="dxa"/>
          </w:tcPr>
          <w:p w14:paraId="0CB49876" w14:textId="4E58DC15" w:rsidR="00EE0E7C" w:rsidRPr="00031E49" w:rsidRDefault="00EE0E7C" w:rsidP="00EE0E7C">
            <w:pPr>
              <w:rPr>
                <w:rFonts w:ascii="Book Antiqua" w:hAnsi="Book Antiqua" w:cs="Arial"/>
                <w:sz w:val="22"/>
                <w:szCs w:val="22"/>
              </w:rPr>
            </w:pPr>
            <w:r w:rsidRPr="00031E49">
              <w:rPr>
                <w:rFonts w:ascii="Book Antiqua" w:hAnsi="Book Antiqua" w:cs="Arial"/>
                <w:sz w:val="22"/>
                <w:szCs w:val="22"/>
              </w:rPr>
              <w:t>ITB 27.4 (c)</w:t>
            </w:r>
          </w:p>
        </w:tc>
        <w:tc>
          <w:tcPr>
            <w:tcW w:w="7482" w:type="dxa"/>
          </w:tcPr>
          <w:p w14:paraId="41FFFA87" w14:textId="77777777" w:rsidR="00EE0E7C" w:rsidRPr="00031E49" w:rsidRDefault="00EE0E7C" w:rsidP="00EE0E7C">
            <w:pPr>
              <w:jc w:val="both"/>
              <w:rPr>
                <w:rFonts w:ascii="Book Antiqua" w:hAnsi="Book Antiqua"/>
                <w:sz w:val="22"/>
                <w:szCs w:val="22"/>
              </w:rPr>
            </w:pPr>
            <w:r w:rsidRPr="00031E49">
              <w:rPr>
                <w:rFonts w:ascii="Book Antiqua" w:hAnsi="Book Antiqua"/>
                <w:b/>
                <w:bCs/>
                <w:sz w:val="22"/>
                <w:szCs w:val="22"/>
              </w:rPr>
              <w:t>Applicable for Auxiliary System for BESS</w:t>
            </w:r>
            <w:r w:rsidRPr="00031E49">
              <w:rPr>
                <w:rFonts w:ascii="Book Antiqua" w:hAnsi="Book Antiqua"/>
                <w:sz w:val="22"/>
                <w:szCs w:val="22"/>
              </w:rPr>
              <w:t>.</w:t>
            </w:r>
          </w:p>
          <w:p w14:paraId="0CB4987C" w14:textId="2033F90B" w:rsidR="00EE0E7C" w:rsidRPr="00031E49" w:rsidRDefault="00EE0E7C" w:rsidP="00EE0E7C">
            <w:pPr>
              <w:jc w:val="both"/>
              <w:rPr>
                <w:rFonts w:ascii="Book Antiqua" w:hAnsi="Book Antiqua" w:cs="Arial"/>
                <w:sz w:val="22"/>
                <w:szCs w:val="22"/>
              </w:rPr>
            </w:pPr>
          </w:p>
        </w:tc>
      </w:tr>
      <w:tr w:rsidR="006D2713" w:rsidRPr="00031E49" w14:paraId="0CB49882" w14:textId="77777777" w:rsidTr="009A08E7">
        <w:trPr>
          <w:trHeight w:val="395"/>
        </w:trPr>
        <w:tc>
          <w:tcPr>
            <w:tcW w:w="787" w:type="dxa"/>
          </w:tcPr>
          <w:p w14:paraId="0CB4987E" w14:textId="77777777" w:rsidR="006D2713" w:rsidRPr="00031E49" w:rsidRDefault="006D2713" w:rsidP="006D2713">
            <w:pPr>
              <w:numPr>
                <w:ilvl w:val="0"/>
                <w:numId w:val="1"/>
              </w:numPr>
              <w:jc w:val="both"/>
              <w:rPr>
                <w:rFonts w:ascii="Book Antiqua" w:hAnsi="Book Antiqua" w:cs="Arial"/>
                <w:sz w:val="22"/>
                <w:szCs w:val="22"/>
              </w:rPr>
            </w:pPr>
          </w:p>
        </w:tc>
        <w:tc>
          <w:tcPr>
            <w:tcW w:w="1271" w:type="dxa"/>
          </w:tcPr>
          <w:p w14:paraId="0CB4987F" w14:textId="77777777" w:rsidR="006D2713" w:rsidRPr="00031E49" w:rsidRDefault="006D2713" w:rsidP="006D2713">
            <w:pPr>
              <w:rPr>
                <w:rFonts w:ascii="Book Antiqua" w:hAnsi="Book Antiqua" w:cs="Arial"/>
                <w:sz w:val="22"/>
                <w:szCs w:val="22"/>
              </w:rPr>
            </w:pPr>
            <w:r w:rsidRPr="00031E49">
              <w:rPr>
                <w:rFonts w:ascii="Book Antiqua" w:hAnsi="Book Antiqua" w:cs="Arial"/>
                <w:sz w:val="22"/>
                <w:szCs w:val="22"/>
              </w:rPr>
              <w:t>ITB 27.5 (b)</w:t>
            </w:r>
          </w:p>
        </w:tc>
        <w:tc>
          <w:tcPr>
            <w:tcW w:w="7482" w:type="dxa"/>
          </w:tcPr>
          <w:p w14:paraId="0CB49881" w14:textId="5D4A675A" w:rsidR="006D2713" w:rsidRPr="00031E49" w:rsidRDefault="00F629B9" w:rsidP="00B376BA">
            <w:pPr>
              <w:jc w:val="both"/>
              <w:rPr>
                <w:rFonts w:ascii="Book Antiqua" w:hAnsi="Book Antiqua" w:cs="Arial"/>
                <w:snapToGrid w:val="0"/>
                <w:sz w:val="22"/>
                <w:szCs w:val="22"/>
              </w:rPr>
            </w:pPr>
            <w:r w:rsidRPr="00031E49">
              <w:rPr>
                <w:rFonts w:ascii="Book Antiqua" w:hAnsi="Book Antiqua" w:cs="Arial"/>
                <w:sz w:val="22"/>
                <w:szCs w:val="22"/>
              </w:rPr>
              <w:t>Applicable as per Technical Specifications, Volume-2 of the Bidding Documents.</w:t>
            </w:r>
          </w:p>
        </w:tc>
      </w:tr>
      <w:tr w:rsidR="006D2713" w:rsidRPr="00031E49" w14:paraId="0CB49888" w14:textId="77777777" w:rsidTr="009A08E7">
        <w:trPr>
          <w:trHeight w:val="836"/>
        </w:trPr>
        <w:tc>
          <w:tcPr>
            <w:tcW w:w="787" w:type="dxa"/>
          </w:tcPr>
          <w:p w14:paraId="0CB49883" w14:textId="77777777" w:rsidR="006D2713" w:rsidRPr="00031E49" w:rsidRDefault="006D2713" w:rsidP="006D2713">
            <w:pPr>
              <w:numPr>
                <w:ilvl w:val="0"/>
                <w:numId w:val="1"/>
              </w:numPr>
              <w:jc w:val="both"/>
              <w:rPr>
                <w:rFonts w:ascii="Book Antiqua" w:hAnsi="Book Antiqua" w:cs="Arial"/>
                <w:sz w:val="22"/>
                <w:szCs w:val="22"/>
              </w:rPr>
            </w:pPr>
          </w:p>
        </w:tc>
        <w:tc>
          <w:tcPr>
            <w:tcW w:w="1271" w:type="dxa"/>
            <w:tcBorders>
              <w:right w:val="nil"/>
            </w:tcBorders>
          </w:tcPr>
          <w:p w14:paraId="0CB49884" w14:textId="46FC166C" w:rsidR="006D2713" w:rsidRPr="00031E49" w:rsidRDefault="006D2713" w:rsidP="006D2713">
            <w:pPr>
              <w:rPr>
                <w:rFonts w:ascii="Book Antiqua" w:hAnsi="Book Antiqua" w:cs="Arial"/>
                <w:sz w:val="22"/>
                <w:szCs w:val="22"/>
              </w:rPr>
            </w:pPr>
            <w:r w:rsidRPr="00031E49">
              <w:rPr>
                <w:rFonts w:ascii="Book Antiqua" w:hAnsi="Book Antiqua" w:cs="Arial"/>
                <w:sz w:val="22"/>
                <w:szCs w:val="22"/>
              </w:rPr>
              <w:t>ITB 27.5(c)</w:t>
            </w:r>
          </w:p>
        </w:tc>
        <w:tc>
          <w:tcPr>
            <w:tcW w:w="7482" w:type="dxa"/>
          </w:tcPr>
          <w:p w14:paraId="07426863" w14:textId="77777777" w:rsidR="006D2713" w:rsidRPr="00031E49" w:rsidRDefault="006D2713" w:rsidP="006D2713">
            <w:pPr>
              <w:jc w:val="both"/>
              <w:rPr>
                <w:rFonts w:ascii="Book Antiqua" w:hAnsi="Book Antiqua"/>
                <w:b/>
                <w:bCs/>
                <w:sz w:val="22"/>
                <w:szCs w:val="22"/>
              </w:rPr>
            </w:pPr>
            <w:r w:rsidRPr="00031E49">
              <w:rPr>
                <w:rFonts w:ascii="Book Antiqua" w:hAnsi="Book Antiqua"/>
                <w:b/>
                <w:bCs/>
                <w:sz w:val="22"/>
                <w:szCs w:val="22"/>
              </w:rPr>
              <w:t>Supplementing Clause ITB 27.5(c) with the following in BDS:</w:t>
            </w:r>
          </w:p>
          <w:p w14:paraId="19AB52A4" w14:textId="77777777" w:rsidR="006D2713" w:rsidRPr="00031E49" w:rsidRDefault="006D2713" w:rsidP="006D2713">
            <w:pPr>
              <w:jc w:val="both"/>
              <w:rPr>
                <w:rFonts w:ascii="Book Antiqua" w:eastAsia="MS Mincho" w:hAnsi="Book Antiqua"/>
                <w:sz w:val="22"/>
                <w:szCs w:val="22"/>
              </w:rPr>
            </w:pPr>
          </w:p>
          <w:p w14:paraId="5C8E2BA7" w14:textId="77777777" w:rsidR="006D2713" w:rsidRPr="00031E49" w:rsidRDefault="006D2713" w:rsidP="006D2713">
            <w:pPr>
              <w:jc w:val="both"/>
              <w:rPr>
                <w:rFonts w:ascii="Book Antiqua" w:eastAsia="MS Mincho" w:hAnsi="Book Antiqua"/>
                <w:sz w:val="22"/>
                <w:szCs w:val="22"/>
              </w:rPr>
            </w:pPr>
            <w:r w:rsidRPr="00031E49">
              <w:rPr>
                <w:rFonts w:ascii="Book Antiqua" w:eastAsia="MS Mincho" w:hAnsi="Book Antiqua"/>
                <w:sz w:val="22"/>
                <w:szCs w:val="22"/>
              </w:rPr>
              <w:t>Differential Price Factors for Evaluation (Capitalization of Losses for Auxiliary System for BESS)</w:t>
            </w:r>
          </w:p>
          <w:p w14:paraId="552D89D9" w14:textId="77777777" w:rsidR="006D2713" w:rsidRPr="00031E49" w:rsidRDefault="006D2713" w:rsidP="006D2713">
            <w:pPr>
              <w:jc w:val="both"/>
              <w:rPr>
                <w:rFonts w:ascii="Book Antiqua" w:eastAsia="MS Mincho" w:hAnsi="Book Antiqua"/>
                <w:sz w:val="22"/>
                <w:szCs w:val="22"/>
              </w:rPr>
            </w:pPr>
          </w:p>
          <w:p w14:paraId="4F0E1E0D" w14:textId="0A43B3CD" w:rsidR="006D2713" w:rsidRPr="00031E49" w:rsidRDefault="00942D79" w:rsidP="006D2713">
            <w:pPr>
              <w:jc w:val="both"/>
              <w:rPr>
                <w:rFonts w:ascii="Book Antiqua" w:eastAsia="MS Mincho" w:hAnsi="Book Antiqua"/>
                <w:sz w:val="22"/>
                <w:szCs w:val="22"/>
              </w:rPr>
            </w:pPr>
            <w:r w:rsidRPr="00031E49">
              <w:rPr>
                <w:rFonts w:ascii="Book Antiqua" w:eastAsia="MS Mincho" w:hAnsi="Book Antiqua"/>
                <w:sz w:val="22"/>
                <w:szCs w:val="22"/>
              </w:rPr>
              <w:t>As per Section Project clause 8.14.1, Volume-2 of the Bidding Documents, t</w:t>
            </w:r>
            <w:r w:rsidR="006D2713" w:rsidRPr="00031E49">
              <w:rPr>
                <w:rFonts w:ascii="Book Antiqua" w:eastAsia="MS Mincho" w:hAnsi="Book Antiqua"/>
                <w:sz w:val="22"/>
                <w:szCs w:val="22"/>
              </w:rPr>
              <w:t xml:space="preserve">he factors and the respective Indian Rupees value per unit of differential loss for purpose of calculating differential price for evaluation shall be as </w:t>
            </w:r>
            <w:r w:rsidR="006D2713" w:rsidRPr="00031E49">
              <w:rPr>
                <w:rFonts w:ascii="Book Antiqua" w:eastAsia="MS Mincho" w:hAnsi="Book Antiqua"/>
                <w:sz w:val="22"/>
                <w:szCs w:val="22"/>
              </w:rPr>
              <w:lastRenderedPageBreak/>
              <w:t>stipulated below:</w:t>
            </w:r>
          </w:p>
          <w:p w14:paraId="6BA3B8DA" w14:textId="77777777" w:rsidR="006D2713" w:rsidRPr="00031E49" w:rsidRDefault="006D2713" w:rsidP="006D2713">
            <w:pPr>
              <w:ind w:right="288"/>
              <w:jc w:val="both"/>
              <w:rPr>
                <w:rFonts w:ascii="Book Antiqua" w:hAnsi="Book Antiqua" w:cs="Arial"/>
                <w:sz w:val="22"/>
                <w:szCs w:val="22"/>
              </w:rPr>
            </w:pPr>
          </w:p>
          <w:tbl>
            <w:tblPr>
              <w:tblW w:w="6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
              <w:gridCol w:w="1341"/>
              <w:gridCol w:w="3060"/>
              <w:gridCol w:w="2105"/>
            </w:tblGrid>
            <w:tr w:rsidR="006D2713" w:rsidRPr="00031E49" w14:paraId="7485F107" w14:textId="77777777" w:rsidTr="0026064C">
              <w:trPr>
                <w:trHeight w:val="348"/>
              </w:trPr>
              <w:tc>
                <w:tcPr>
                  <w:tcW w:w="403" w:type="dxa"/>
                  <w:tcBorders>
                    <w:top w:val="single" w:sz="4" w:space="0" w:color="auto"/>
                    <w:left w:val="single" w:sz="4" w:space="0" w:color="auto"/>
                    <w:bottom w:val="single" w:sz="4" w:space="0" w:color="auto"/>
                    <w:right w:val="single" w:sz="4" w:space="0" w:color="auto"/>
                  </w:tcBorders>
                  <w:hideMark/>
                </w:tcPr>
                <w:p w14:paraId="02F78520" w14:textId="2B916800" w:rsidR="006D2713" w:rsidRPr="00031E49" w:rsidRDefault="006D2713" w:rsidP="006D2713">
                  <w:pPr>
                    <w:widowControl w:val="0"/>
                    <w:autoSpaceDE w:val="0"/>
                    <w:autoSpaceDN w:val="0"/>
                    <w:adjustRightInd w:val="0"/>
                    <w:ind w:left="-90" w:right="-108"/>
                    <w:jc w:val="center"/>
                    <w:rPr>
                      <w:rFonts w:ascii="Book Antiqua" w:eastAsia="MS Mincho" w:hAnsi="Book Antiqua"/>
                      <w:b/>
                      <w:sz w:val="22"/>
                      <w:szCs w:val="22"/>
                      <w:lang w:bidi="hi-IN"/>
                    </w:rPr>
                  </w:pPr>
                  <w:r w:rsidRPr="00031E49">
                    <w:rPr>
                      <w:rFonts w:ascii="Book Antiqua" w:eastAsia="MS Mincho" w:hAnsi="Book Antiqua"/>
                      <w:b/>
                      <w:sz w:val="22"/>
                      <w:szCs w:val="22"/>
                      <w:lang w:bidi="hi-IN"/>
                    </w:rPr>
                    <w:t>S</w:t>
                  </w:r>
                  <w:r w:rsidR="00EB2293" w:rsidRPr="00031E49">
                    <w:rPr>
                      <w:rFonts w:ascii="Book Antiqua" w:eastAsia="MS Mincho" w:hAnsi="Book Antiqua"/>
                      <w:b/>
                      <w:sz w:val="22"/>
                      <w:szCs w:val="22"/>
                      <w:lang w:bidi="hi-IN"/>
                    </w:rPr>
                    <w:t>r</w:t>
                  </w:r>
                  <w:r w:rsidRPr="00031E49">
                    <w:rPr>
                      <w:rFonts w:ascii="Book Antiqua" w:eastAsia="MS Mincho" w:hAnsi="Book Antiqua"/>
                      <w:b/>
                      <w:sz w:val="22"/>
                      <w:szCs w:val="22"/>
                      <w:lang w:bidi="hi-IN"/>
                    </w:rPr>
                    <w:t>. No</w:t>
                  </w:r>
                </w:p>
              </w:tc>
              <w:tc>
                <w:tcPr>
                  <w:tcW w:w="1341" w:type="dxa"/>
                  <w:tcBorders>
                    <w:top w:val="single" w:sz="4" w:space="0" w:color="auto"/>
                    <w:left w:val="single" w:sz="4" w:space="0" w:color="auto"/>
                    <w:bottom w:val="single" w:sz="4" w:space="0" w:color="auto"/>
                    <w:right w:val="single" w:sz="4" w:space="0" w:color="auto"/>
                  </w:tcBorders>
                  <w:hideMark/>
                </w:tcPr>
                <w:p w14:paraId="6CBACEE6" w14:textId="77777777" w:rsidR="006D2713" w:rsidRPr="00031E49" w:rsidRDefault="006D2713" w:rsidP="006D2713">
                  <w:pPr>
                    <w:widowControl w:val="0"/>
                    <w:autoSpaceDE w:val="0"/>
                    <w:autoSpaceDN w:val="0"/>
                    <w:adjustRightInd w:val="0"/>
                    <w:ind w:left="-90" w:right="-108"/>
                    <w:jc w:val="center"/>
                    <w:rPr>
                      <w:rFonts w:ascii="Book Antiqua" w:eastAsia="MS Mincho" w:hAnsi="Book Antiqua"/>
                      <w:b/>
                      <w:sz w:val="22"/>
                      <w:szCs w:val="22"/>
                      <w:lang w:bidi="hi-IN"/>
                    </w:rPr>
                  </w:pPr>
                  <w:r w:rsidRPr="00031E49">
                    <w:rPr>
                      <w:rFonts w:ascii="Book Antiqua" w:eastAsia="MS Mincho" w:hAnsi="Book Antiqua"/>
                      <w:b/>
                      <w:sz w:val="22"/>
                      <w:szCs w:val="22"/>
                      <w:lang w:bidi="hi-IN"/>
                    </w:rPr>
                    <w:t>Equipment</w:t>
                  </w:r>
                </w:p>
              </w:tc>
              <w:tc>
                <w:tcPr>
                  <w:tcW w:w="3060" w:type="dxa"/>
                  <w:tcBorders>
                    <w:top w:val="single" w:sz="4" w:space="0" w:color="auto"/>
                    <w:left w:val="single" w:sz="4" w:space="0" w:color="auto"/>
                    <w:bottom w:val="single" w:sz="4" w:space="0" w:color="auto"/>
                    <w:right w:val="single" w:sz="4" w:space="0" w:color="auto"/>
                  </w:tcBorders>
                  <w:hideMark/>
                </w:tcPr>
                <w:p w14:paraId="55A04930" w14:textId="77777777" w:rsidR="006D2713" w:rsidRPr="00031E49" w:rsidRDefault="006D2713" w:rsidP="006D2713">
                  <w:pPr>
                    <w:widowControl w:val="0"/>
                    <w:autoSpaceDE w:val="0"/>
                    <w:autoSpaceDN w:val="0"/>
                    <w:adjustRightInd w:val="0"/>
                    <w:ind w:left="-90" w:right="-108"/>
                    <w:jc w:val="center"/>
                    <w:rPr>
                      <w:rFonts w:ascii="Book Antiqua" w:eastAsia="MS Mincho" w:hAnsi="Book Antiqua"/>
                      <w:b/>
                      <w:sz w:val="22"/>
                      <w:szCs w:val="22"/>
                      <w:lang w:bidi="hi-IN"/>
                    </w:rPr>
                  </w:pPr>
                  <w:r w:rsidRPr="00031E49">
                    <w:rPr>
                      <w:rFonts w:ascii="Book Antiqua" w:eastAsia="MS Mincho" w:hAnsi="Book Antiqua"/>
                      <w:b/>
                      <w:sz w:val="22"/>
                      <w:szCs w:val="22"/>
                      <w:lang w:bidi="hi-IN"/>
                    </w:rPr>
                    <w:t>Parameter to be taken for applying differential price factor (F)</w:t>
                  </w:r>
                </w:p>
              </w:tc>
              <w:tc>
                <w:tcPr>
                  <w:tcW w:w="2105" w:type="dxa"/>
                  <w:tcBorders>
                    <w:top w:val="single" w:sz="4" w:space="0" w:color="auto"/>
                    <w:left w:val="single" w:sz="4" w:space="0" w:color="auto"/>
                    <w:bottom w:val="single" w:sz="4" w:space="0" w:color="auto"/>
                    <w:right w:val="single" w:sz="4" w:space="0" w:color="auto"/>
                  </w:tcBorders>
                  <w:hideMark/>
                </w:tcPr>
                <w:p w14:paraId="01249C1F" w14:textId="77777777" w:rsidR="006D2713" w:rsidRPr="00031E49" w:rsidRDefault="006D2713" w:rsidP="006D2713">
                  <w:pPr>
                    <w:widowControl w:val="0"/>
                    <w:autoSpaceDE w:val="0"/>
                    <w:autoSpaceDN w:val="0"/>
                    <w:adjustRightInd w:val="0"/>
                    <w:ind w:left="-90" w:right="-108"/>
                    <w:jc w:val="center"/>
                    <w:rPr>
                      <w:rFonts w:ascii="Book Antiqua" w:eastAsia="MS Mincho" w:hAnsi="Book Antiqua"/>
                      <w:b/>
                      <w:sz w:val="22"/>
                      <w:szCs w:val="22"/>
                      <w:lang w:bidi="hi-IN"/>
                    </w:rPr>
                  </w:pPr>
                  <w:r w:rsidRPr="00031E49">
                    <w:rPr>
                      <w:rFonts w:ascii="Book Antiqua" w:eastAsia="MS Mincho" w:hAnsi="Book Antiqua"/>
                      <w:b/>
                      <w:sz w:val="22"/>
                      <w:szCs w:val="22"/>
                      <w:lang w:bidi="hi-IN"/>
                    </w:rPr>
                    <w:t>Value of F in Indian Rupees of parameter differential per KW</w:t>
                  </w:r>
                </w:p>
              </w:tc>
            </w:tr>
            <w:tr w:rsidR="006D2713" w:rsidRPr="00031E49" w14:paraId="7C84F702" w14:textId="77777777" w:rsidTr="0026064C">
              <w:trPr>
                <w:trHeight w:val="393"/>
              </w:trPr>
              <w:tc>
                <w:tcPr>
                  <w:tcW w:w="403" w:type="dxa"/>
                  <w:vMerge w:val="restart"/>
                  <w:tcBorders>
                    <w:top w:val="single" w:sz="4" w:space="0" w:color="auto"/>
                    <w:left w:val="single" w:sz="4" w:space="0" w:color="auto"/>
                    <w:bottom w:val="single" w:sz="4" w:space="0" w:color="auto"/>
                    <w:right w:val="single" w:sz="4" w:space="0" w:color="auto"/>
                  </w:tcBorders>
                  <w:hideMark/>
                </w:tcPr>
                <w:p w14:paraId="517C9A58" w14:textId="77777777" w:rsidR="006D2713" w:rsidRPr="00031E49" w:rsidRDefault="006D2713" w:rsidP="006D2713">
                  <w:pPr>
                    <w:widowControl w:val="0"/>
                    <w:autoSpaceDE w:val="0"/>
                    <w:autoSpaceDN w:val="0"/>
                    <w:adjustRightInd w:val="0"/>
                    <w:ind w:left="72"/>
                    <w:jc w:val="both"/>
                    <w:rPr>
                      <w:rFonts w:ascii="Book Antiqua" w:eastAsia="MS Mincho" w:hAnsi="Book Antiqua"/>
                      <w:sz w:val="22"/>
                      <w:szCs w:val="22"/>
                      <w:lang w:bidi="hi-IN"/>
                    </w:rPr>
                  </w:pPr>
                  <w:r w:rsidRPr="00031E49">
                    <w:rPr>
                      <w:rFonts w:ascii="Book Antiqua" w:eastAsia="MS Mincho" w:hAnsi="Book Antiqua"/>
                      <w:sz w:val="22"/>
                      <w:szCs w:val="22"/>
                      <w:lang w:bidi="hi-IN"/>
                    </w:rPr>
                    <w:t>1</w:t>
                  </w:r>
                </w:p>
              </w:tc>
              <w:tc>
                <w:tcPr>
                  <w:tcW w:w="1341" w:type="dxa"/>
                  <w:vMerge w:val="restart"/>
                  <w:tcBorders>
                    <w:top w:val="single" w:sz="4" w:space="0" w:color="auto"/>
                    <w:left w:val="single" w:sz="4" w:space="0" w:color="auto"/>
                    <w:bottom w:val="single" w:sz="4" w:space="0" w:color="auto"/>
                    <w:right w:val="single" w:sz="4" w:space="0" w:color="auto"/>
                  </w:tcBorders>
                  <w:hideMark/>
                </w:tcPr>
                <w:p w14:paraId="343A10A4" w14:textId="77777777" w:rsidR="006D2713" w:rsidRPr="00031E49" w:rsidRDefault="006D2713" w:rsidP="006D2713">
                  <w:pPr>
                    <w:ind w:left="-54"/>
                    <w:jc w:val="both"/>
                    <w:rPr>
                      <w:rFonts w:ascii="Book Antiqua" w:eastAsia="MS Mincho" w:hAnsi="Book Antiqua"/>
                      <w:sz w:val="22"/>
                      <w:szCs w:val="22"/>
                      <w:lang w:val="pt-BR" w:bidi="hi-IN"/>
                    </w:rPr>
                  </w:pPr>
                  <w:r w:rsidRPr="00031E49">
                    <w:rPr>
                      <w:rFonts w:ascii="Book Antiqua" w:hAnsi="Book Antiqua"/>
                      <w:sz w:val="22"/>
                      <w:szCs w:val="22"/>
                      <w:lang w:bidi="hi-IN"/>
                    </w:rPr>
                    <w:t>Auxiliary System for BESS</w:t>
                  </w:r>
                </w:p>
              </w:tc>
              <w:tc>
                <w:tcPr>
                  <w:tcW w:w="3060" w:type="dxa"/>
                  <w:tcBorders>
                    <w:top w:val="single" w:sz="4" w:space="0" w:color="auto"/>
                    <w:left w:val="single" w:sz="4" w:space="0" w:color="auto"/>
                    <w:bottom w:val="single" w:sz="4" w:space="0" w:color="auto"/>
                    <w:right w:val="single" w:sz="4" w:space="0" w:color="auto"/>
                  </w:tcBorders>
                  <w:hideMark/>
                </w:tcPr>
                <w:p w14:paraId="329D21EB" w14:textId="77777777" w:rsidR="006D2713" w:rsidRPr="00031E49" w:rsidRDefault="006D2713" w:rsidP="006D2713">
                  <w:pPr>
                    <w:widowControl w:val="0"/>
                    <w:autoSpaceDE w:val="0"/>
                    <w:autoSpaceDN w:val="0"/>
                    <w:adjustRightInd w:val="0"/>
                    <w:ind w:left="-96"/>
                    <w:jc w:val="both"/>
                    <w:rPr>
                      <w:rFonts w:ascii="Book Antiqua" w:eastAsia="MS Mincho" w:hAnsi="Book Antiqua"/>
                      <w:sz w:val="22"/>
                      <w:szCs w:val="22"/>
                      <w:lang w:bidi="hi-IN"/>
                    </w:rPr>
                  </w:pPr>
                  <w:r w:rsidRPr="00031E49">
                    <w:rPr>
                      <w:rFonts w:ascii="Book Antiqua" w:eastAsia="MS Mincho" w:hAnsi="Book Antiqua"/>
                      <w:sz w:val="22"/>
                      <w:szCs w:val="22"/>
                      <w:lang w:bidi="hi-IN"/>
                    </w:rPr>
                    <w:t>Differential Guaranteed Auxiliary Consumption losses of BESS during Charging/ Discharging (KW) at rated Load</w:t>
                  </w:r>
                </w:p>
              </w:tc>
              <w:tc>
                <w:tcPr>
                  <w:tcW w:w="2105" w:type="dxa"/>
                  <w:tcBorders>
                    <w:top w:val="single" w:sz="4" w:space="0" w:color="auto"/>
                    <w:left w:val="single" w:sz="4" w:space="0" w:color="auto"/>
                    <w:bottom w:val="single" w:sz="4" w:space="0" w:color="auto"/>
                    <w:right w:val="single" w:sz="4" w:space="0" w:color="auto"/>
                  </w:tcBorders>
                  <w:hideMark/>
                </w:tcPr>
                <w:p w14:paraId="512B1301" w14:textId="64D11EC9" w:rsidR="006D2713" w:rsidRPr="00031E49" w:rsidRDefault="006D2713" w:rsidP="006D2713">
                  <w:pPr>
                    <w:widowControl w:val="0"/>
                    <w:autoSpaceDE w:val="0"/>
                    <w:autoSpaceDN w:val="0"/>
                    <w:adjustRightInd w:val="0"/>
                    <w:ind w:left="-96"/>
                    <w:jc w:val="center"/>
                    <w:rPr>
                      <w:rFonts w:ascii="Book Antiqua" w:eastAsia="MS Mincho" w:hAnsi="Book Antiqua"/>
                      <w:sz w:val="22"/>
                      <w:szCs w:val="22"/>
                      <w:lang w:bidi="hi-IN"/>
                    </w:rPr>
                  </w:pPr>
                  <w:r w:rsidRPr="00031E49">
                    <w:rPr>
                      <w:rFonts w:ascii="Book Antiqua" w:hAnsi="Book Antiqua"/>
                      <w:sz w:val="22"/>
                      <w:szCs w:val="22"/>
                      <w:lang w:bidi="hi-IN"/>
                    </w:rPr>
                    <w:t xml:space="preserve">Rs. </w:t>
                  </w:r>
                  <w:r w:rsidR="00221E89" w:rsidRPr="00031E49">
                    <w:rPr>
                      <w:rFonts w:ascii="Book Antiqua" w:eastAsia="MS Mincho" w:hAnsi="Book Antiqua"/>
                      <w:sz w:val="22"/>
                      <w:szCs w:val="22"/>
                      <w:lang w:bidi="hi-IN"/>
                    </w:rPr>
                    <w:t>1</w:t>
                  </w:r>
                  <w:r w:rsidR="008E46FF" w:rsidRPr="00031E49">
                    <w:rPr>
                      <w:rFonts w:ascii="Book Antiqua" w:eastAsia="MS Mincho" w:hAnsi="Book Antiqua"/>
                      <w:sz w:val="22"/>
                      <w:szCs w:val="22"/>
                      <w:lang w:bidi="hi-IN"/>
                    </w:rPr>
                    <w:t>,</w:t>
                  </w:r>
                  <w:r w:rsidR="00221E89" w:rsidRPr="00031E49">
                    <w:rPr>
                      <w:rFonts w:ascii="Book Antiqua" w:eastAsia="MS Mincho" w:hAnsi="Book Antiqua"/>
                      <w:sz w:val="22"/>
                      <w:szCs w:val="22"/>
                      <w:lang w:bidi="hi-IN"/>
                    </w:rPr>
                    <w:t>84</w:t>
                  </w:r>
                  <w:r w:rsidR="008E46FF" w:rsidRPr="00031E49">
                    <w:rPr>
                      <w:rFonts w:ascii="Book Antiqua" w:eastAsia="MS Mincho" w:hAnsi="Book Antiqua"/>
                      <w:sz w:val="22"/>
                      <w:szCs w:val="22"/>
                      <w:lang w:bidi="hi-IN"/>
                    </w:rPr>
                    <w:t>,</w:t>
                  </w:r>
                  <w:r w:rsidR="00221E89" w:rsidRPr="00031E49">
                    <w:rPr>
                      <w:rFonts w:ascii="Book Antiqua" w:eastAsia="MS Mincho" w:hAnsi="Book Antiqua"/>
                      <w:sz w:val="22"/>
                      <w:szCs w:val="22"/>
                      <w:lang w:bidi="hi-IN"/>
                    </w:rPr>
                    <w:t>80</w:t>
                  </w:r>
                  <w:r w:rsidR="008E46FF" w:rsidRPr="00031E49">
                    <w:rPr>
                      <w:rFonts w:ascii="Book Antiqua" w:eastAsia="MS Mincho" w:hAnsi="Book Antiqua"/>
                      <w:sz w:val="22"/>
                      <w:szCs w:val="22"/>
                      <w:lang w:bidi="hi-IN"/>
                    </w:rPr>
                    <w:t>7.00</w:t>
                  </w:r>
                </w:p>
              </w:tc>
            </w:tr>
            <w:tr w:rsidR="006D2713" w:rsidRPr="00031E49" w14:paraId="471DA59B" w14:textId="77777777" w:rsidTr="0026064C">
              <w:trPr>
                <w:trHeight w:val="609"/>
              </w:trPr>
              <w:tc>
                <w:tcPr>
                  <w:tcW w:w="403" w:type="dxa"/>
                  <w:vMerge/>
                  <w:tcBorders>
                    <w:top w:val="single" w:sz="4" w:space="0" w:color="auto"/>
                    <w:left w:val="single" w:sz="4" w:space="0" w:color="auto"/>
                    <w:bottom w:val="single" w:sz="4" w:space="0" w:color="auto"/>
                    <w:right w:val="single" w:sz="4" w:space="0" w:color="auto"/>
                  </w:tcBorders>
                  <w:vAlign w:val="center"/>
                  <w:hideMark/>
                </w:tcPr>
                <w:p w14:paraId="14050C47" w14:textId="77777777" w:rsidR="006D2713" w:rsidRPr="00031E49" w:rsidRDefault="006D2713" w:rsidP="006D2713">
                  <w:pPr>
                    <w:rPr>
                      <w:rFonts w:ascii="Book Antiqua" w:eastAsia="MS Mincho" w:hAnsi="Book Antiqua"/>
                      <w:sz w:val="22"/>
                      <w:szCs w:val="22"/>
                      <w:lang w:bidi="hi-IN"/>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14:paraId="20B4BFB6" w14:textId="77777777" w:rsidR="006D2713" w:rsidRPr="00031E49" w:rsidRDefault="006D2713" w:rsidP="006D2713">
                  <w:pPr>
                    <w:rPr>
                      <w:rFonts w:ascii="Book Antiqua" w:eastAsia="MS Mincho" w:hAnsi="Book Antiqua"/>
                      <w:sz w:val="22"/>
                      <w:szCs w:val="22"/>
                      <w:lang w:val="pt-BR" w:bidi="hi-IN"/>
                    </w:rPr>
                  </w:pPr>
                </w:p>
              </w:tc>
              <w:tc>
                <w:tcPr>
                  <w:tcW w:w="3060" w:type="dxa"/>
                  <w:tcBorders>
                    <w:top w:val="single" w:sz="4" w:space="0" w:color="auto"/>
                    <w:left w:val="single" w:sz="4" w:space="0" w:color="auto"/>
                    <w:bottom w:val="single" w:sz="4" w:space="0" w:color="auto"/>
                    <w:right w:val="single" w:sz="4" w:space="0" w:color="auto"/>
                  </w:tcBorders>
                  <w:hideMark/>
                </w:tcPr>
                <w:p w14:paraId="512B5A45" w14:textId="77777777" w:rsidR="006D2713" w:rsidRPr="00031E49" w:rsidRDefault="006D2713" w:rsidP="006D2713">
                  <w:pPr>
                    <w:pStyle w:val="Default"/>
                    <w:ind w:left="-96"/>
                    <w:jc w:val="both"/>
                    <w:rPr>
                      <w:sz w:val="22"/>
                      <w:szCs w:val="22"/>
                    </w:rPr>
                  </w:pPr>
                  <w:r w:rsidRPr="00031E49">
                    <w:rPr>
                      <w:rFonts w:eastAsia="MS Mincho"/>
                      <w:sz w:val="22"/>
                      <w:szCs w:val="22"/>
                    </w:rPr>
                    <w:t>Differential Guaranteed Auxiliary Consumption losses of BESS during idle state</w:t>
                  </w:r>
                  <w:r w:rsidRPr="00031E49">
                    <w:rPr>
                      <w:sz w:val="22"/>
                      <w:szCs w:val="22"/>
                    </w:rPr>
                    <w:t xml:space="preserve"> </w:t>
                  </w:r>
                  <w:r w:rsidRPr="00031E49">
                    <w:rPr>
                      <w:rFonts w:eastAsia="MS Mincho"/>
                      <w:sz w:val="22"/>
                      <w:szCs w:val="22"/>
                    </w:rPr>
                    <w:t>(KW)</w:t>
                  </w:r>
                </w:p>
              </w:tc>
              <w:tc>
                <w:tcPr>
                  <w:tcW w:w="2105" w:type="dxa"/>
                  <w:tcBorders>
                    <w:top w:val="single" w:sz="4" w:space="0" w:color="auto"/>
                    <w:left w:val="single" w:sz="4" w:space="0" w:color="auto"/>
                    <w:bottom w:val="single" w:sz="4" w:space="0" w:color="auto"/>
                    <w:right w:val="single" w:sz="4" w:space="0" w:color="auto"/>
                  </w:tcBorders>
                  <w:hideMark/>
                </w:tcPr>
                <w:p w14:paraId="0732E8E7" w14:textId="2CCB8180" w:rsidR="006D2713" w:rsidRPr="00031E49" w:rsidRDefault="006D2713" w:rsidP="006D2713">
                  <w:pPr>
                    <w:widowControl w:val="0"/>
                    <w:autoSpaceDE w:val="0"/>
                    <w:autoSpaceDN w:val="0"/>
                    <w:adjustRightInd w:val="0"/>
                    <w:ind w:left="-96"/>
                    <w:jc w:val="center"/>
                    <w:rPr>
                      <w:rFonts w:ascii="Book Antiqua" w:eastAsia="MS Mincho" w:hAnsi="Book Antiqua"/>
                      <w:sz w:val="22"/>
                      <w:szCs w:val="22"/>
                      <w:lang w:bidi="hi-IN"/>
                    </w:rPr>
                  </w:pPr>
                  <w:r w:rsidRPr="00031E49">
                    <w:rPr>
                      <w:rFonts w:ascii="Book Antiqua" w:hAnsi="Book Antiqua"/>
                      <w:sz w:val="22"/>
                      <w:szCs w:val="22"/>
                      <w:lang w:bidi="hi-IN"/>
                    </w:rPr>
                    <w:t xml:space="preserve">Rs. </w:t>
                  </w:r>
                  <w:r w:rsidRPr="00031E49">
                    <w:rPr>
                      <w:rFonts w:ascii="Book Antiqua" w:eastAsia="MS Mincho" w:hAnsi="Book Antiqua"/>
                      <w:sz w:val="22"/>
                      <w:szCs w:val="22"/>
                      <w:lang w:bidi="hi-IN"/>
                    </w:rPr>
                    <w:t>3,</w:t>
                  </w:r>
                  <w:r w:rsidR="0026064C" w:rsidRPr="00031E49">
                    <w:rPr>
                      <w:rFonts w:ascii="Book Antiqua" w:eastAsia="MS Mincho" w:hAnsi="Book Antiqua"/>
                      <w:sz w:val="22"/>
                      <w:szCs w:val="22"/>
                      <w:lang w:bidi="hi-IN"/>
                    </w:rPr>
                    <w:t>69</w:t>
                  </w:r>
                  <w:r w:rsidRPr="00031E49">
                    <w:rPr>
                      <w:rFonts w:ascii="Book Antiqua" w:eastAsia="MS Mincho" w:hAnsi="Book Antiqua"/>
                      <w:sz w:val="22"/>
                      <w:szCs w:val="22"/>
                      <w:lang w:bidi="hi-IN"/>
                    </w:rPr>
                    <w:t>,</w:t>
                  </w:r>
                  <w:r w:rsidR="0026064C" w:rsidRPr="00031E49">
                    <w:rPr>
                      <w:rFonts w:ascii="Book Antiqua" w:eastAsia="MS Mincho" w:hAnsi="Book Antiqua"/>
                      <w:sz w:val="22"/>
                      <w:szCs w:val="22"/>
                      <w:lang w:bidi="hi-IN"/>
                    </w:rPr>
                    <w:t>614.00</w:t>
                  </w:r>
                </w:p>
              </w:tc>
            </w:tr>
          </w:tbl>
          <w:p w14:paraId="57671448" w14:textId="77777777" w:rsidR="006D2713" w:rsidRPr="00031E49" w:rsidRDefault="006D2713" w:rsidP="006D2713">
            <w:pPr>
              <w:ind w:right="288"/>
              <w:jc w:val="both"/>
              <w:rPr>
                <w:rFonts w:ascii="Book Antiqua" w:hAnsi="Book Antiqua" w:cs="Arial"/>
                <w:sz w:val="22"/>
                <w:szCs w:val="22"/>
              </w:rPr>
            </w:pPr>
          </w:p>
          <w:p w14:paraId="2881FA5B" w14:textId="77777777" w:rsidR="006D2713" w:rsidRPr="00031E49" w:rsidRDefault="006D2713" w:rsidP="006D2713">
            <w:pPr>
              <w:jc w:val="both"/>
              <w:rPr>
                <w:rFonts w:ascii="Book Antiqua" w:eastAsia="MS Mincho" w:hAnsi="Book Antiqua"/>
                <w:sz w:val="22"/>
                <w:szCs w:val="22"/>
              </w:rPr>
            </w:pPr>
            <w:r w:rsidRPr="00031E49">
              <w:rPr>
                <w:rFonts w:ascii="Book Antiqua" w:eastAsia="MS Mincho" w:hAnsi="Book Antiqua"/>
                <w:sz w:val="22"/>
                <w:szCs w:val="22"/>
              </w:rPr>
              <w:t>The best parameter of loss quoted at rated voltage, rated frequency, rated current at 50˚C for Auxiliary consumption for BESS System quoted by any technically responsive bidder shall be taken as basis and the difference between this best parameter and that quoted by the particular bidder shall be used to arrive at differential price to be applied for the bid.</w:t>
            </w:r>
          </w:p>
          <w:p w14:paraId="0CB49887" w14:textId="4FF50EB7" w:rsidR="006D2713" w:rsidRPr="00031E49" w:rsidRDefault="006D2713" w:rsidP="006D2713">
            <w:pPr>
              <w:jc w:val="both"/>
              <w:rPr>
                <w:rFonts w:ascii="Book Antiqua" w:hAnsi="Book Antiqua" w:cs="Arial"/>
                <w:sz w:val="22"/>
                <w:szCs w:val="22"/>
              </w:rPr>
            </w:pPr>
          </w:p>
        </w:tc>
      </w:tr>
      <w:tr w:rsidR="006D2713" w:rsidRPr="00031E49" w14:paraId="0CB4988E" w14:textId="77777777" w:rsidTr="009A08E7">
        <w:trPr>
          <w:trHeight w:val="1250"/>
        </w:trPr>
        <w:tc>
          <w:tcPr>
            <w:tcW w:w="787" w:type="dxa"/>
          </w:tcPr>
          <w:p w14:paraId="0CB49889" w14:textId="77777777" w:rsidR="006D2713" w:rsidRPr="00031E49" w:rsidRDefault="006D2713" w:rsidP="006D2713">
            <w:pPr>
              <w:numPr>
                <w:ilvl w:val="0"/>
                <w:numId w:val="1"/>
              </w:numPr>
              <w:jc w:val="both"/>
              <w:rPr>
                <w:rFonts w:ascii="Book Antiqua" w:hAnsi="Book Antiqua" w:cs="Arial"/>
                <w:sz w:val="22"/>
                <w:szCs w:val="22"/>
              </w:rPr>
            </w:pPr>
          </w:p>
        </w:tc>
        <w:tc>
          <w:tcPr>
            <w:tcW w:w="1271" w:type="dxa"/>
          </w:tcPr>
          <w:p w14:paraId="0CB4988A" w14:textId="7C1BEE56" w:rsidR="006D2713" w:rsidRPr="00031E49" w:rsidRDefault="006D2713" w:rsidP="006D2713">
            <w:pPr>
              <w:rPr>
                <w:rFonts w:ascii="Book Antiqua" w:hAnsi="Book Antiqua" w:cs="Arial"/>
                <w:sz w:val="22"/>
                <w:szCs w:val="22"/>
              </w:rPr>
            </w:pPr>
            <w:r w:rsidRPr="00031E49">
              <w:rPr>
                <w:rFonts w:ascii="Book Antiqua" w:hAnsi="Book Antiqua" w:cs="Arial"/>
                <w:sz w:val="22"/>
                <w:szCs w:val="22"/>
              </w:rPr>
              <w:t>ITB 28.1</w:t>
            </w:r>
          </w:p>
        </w:tc>
        <w:tc>
          <w:tcPr>
            <w:tcW w:w="7482" w:type="dxa"/>
          </w:tcPr>
          <w:p w14:paraId="7107CCE0" w14:textId="77777777" w:rsidR="006D2713" w:rsidRPr="00031E49" w:rsidRDefault="006D2713" w:rsidP="006D2713">
            <w:pPr>
              <w:pStyle w:val="Default"/>
              <w:jc w:val="both"/>
              <w:rPr>
                <w:b/>
                <w:bCs/>
                <w:sz w:val="22"/>
                <w:szCs w:val="22"/>
                <w:lang w:val="en-GB"/>
              </w:rPr>
            </w:pPr>
            <w:r w:rsidRPr="00031E49">
              <w:rPr>
                <w:b/>
                <w:bCs/>
                <w:sz w:val="22"/>
                <w:szCs w:val="22"/>
                <w:lang w:val="en-GB"/>
              </w:rPr>
              <w:t xml:space="preserve">Supplementing ITB clause </w:t>
            </w:r>
            <w:r w:rsidRPr="00031E49">
              <w:rPr>
                <w:b/>
                <w:bCs/>
                <w:sz w:val="22"/>
                <w:szCs w:val="22"/>
              </w:rPr>
              <w:t xml:space="preserve">28.1 </w:t>
            </w:r>
            <w:r w:rsidRPr="00031E49">
              <w:rPr>
                <w:b/>
                <w:bCs/>
                <w:sz w:val="22"/>
                <w:szCs w:val="22"/>
                <w:lang w:val="en-GB"/>
              </w:rPr>
              <w:t>with the following:</w:t>
            </w:r>
          </w:p>
          <w:p w14:paraId="534B960D" w14:textId="77777777" w:rsidR="006D2713" w:rsidRPr="00031E49" w:rsidRDefault="006D2713" w:rsidP="006D2713">
            <w:pPr>
              <w:jc w:val="both"/>
              <w:rPr>
                <w:rFonts w:ascii="Book Antiqua" w:hAnsi="Book Antiqua"/>
                <w:sz w:val="22"/>
                <w:szCs w:val="22"/>
              </w:rPr>
            </w:pPr>
          </w:p>
          <w:p w14:paraId="0CB4988D" w14:textId="3E0E1B5E" w:rsidR="006D2713" w:rsidRPr="00D50648" w:rsidRDefault="006D2713" w:rsidP="00D50648">
            <w:pPr>
              <w:jc w:val="both"/>
              <w:rPr>
                <w:rFonts w:ascii="Book Antiqua" w:hAnsi="Book Antiqua"/>
                <w:sz w:val="22"/>
                <w:szCs w:val="22"/>
              </w:rPr>
            </w:pPr>
            <w:r w:rsidRPr="00031E49">
              <w:rPr>
                <w:rFonts w:ascii="Book Antiqua" w:hAnsi="Book Antiqua"/>
                <w:sz w:val="22"/>
                <w:szCs w:val="22"/>
              </w:rPr>
              <w:t xml:space="preserve">Purchase Preference as admissible under the policies of Government of India in vogue shall be as per </w:t>
            </w:r>
            <w:r w:rsidRPr="00031E49">
              <w:rPr>
                <w:rFonts w:ascii="Book Antiqua" w:hAnsi="Book Antiqua"/>
                <w:b/>
                <w:bCs/>
                <w:sz w:val="22"/>
                <w:szCs w:val="22"/>
              </w:rPr>
              <w:t>Annexure-</w:t>
            </w:r>
            <w:r w:rsidR="00025780" w:rsidRPr="00031E49">
              <w:rPr>
                <w:rFonts w:ascii="Book Antiqua" w:hAnsi="Book Antiqua"/>
                <w:b/>
                <w:bCs/>
                <w:sz w:val="22"/>
                <w:szCs w:val="22"/>
              </w:rPr>
              <w:t xml:space="preserve">B </w:t>
            </w:r>
            <w:r w:rsidR="00EB2293" w:rsidRPr="00031E49">
              <w:rPr>
                <w:rFonts w:ascii="Book Antiqua" w:hAnsi="Book Antiqua"/>
                <w:b/>
                <w:bCs/>
                <w:sz w:val="22"/>
                <w:szCs w:val="22"/>
              </w:rPr>
              <w:t>(</w:t>
            </w:r>
            <w:r w:rsidRPr="00031E49">
              <w:rPr>
                <w:rFonts w:ascii="Book Antiqua" w:hAnsi="Book Antiqua"/>
                <w:b/>
                <w:bCs/>
                <w:sz w:val="22"/>
                <w:szCs w:val="22"/>
              </w:rPr>
              <w:t>BDS</w:t>
            </w:r>
            <w:r w:rsidR="00EB2293" w:rsidRPr="00031E49">
              <w:rPr>
                <w:rFonts w:ascii="Book Antiqua" w:hAnsi="Book Antiqua"/>
                <w:b/>
                <w:bCs/>
                <w:sz w:val="22"/>
                <w:szCs w:val="22"/>
              </w:rPr>
              <w:t>)</w:t>
            </w:r>
            <w:r w:rsidRPr="00031E49">
              <w:rPr>
                <w:rFonts w:ascii="Book Antiqua" w:hAnsi="Book Antiqua"/>
                <w:sz w:val="22"/>
                <w:szCs w:val="22"/>
              </w:rPr>
              <w:t>.</w:t>
            </w:r>
          </w:p>
        </w:tc>
      </w:tr>
      <w:tr w:rsidR="006D2713" w:rsidRPr="00031E49" w14:paraId="0CB49894" w14:textId="77777777" w:rsidTr="009A08E7">
        <w:tc>
          <w:tcPr>
            <w:tcW w:w="787" w:type="dxa"/>
          </w:tcPr>
          <w:p w14:paraId="0CB4988F" w14:textId="77777777" w:rsidR="006D2713" w:rsidRPr="00031E49" w:rsidRDefault="006D2713" w:rsidP="006D2713">
            <w:pPr>
              <w:numPr>
                <w:ilvl w:val="0"/>
                <w:numId w:val="1"/>
              </w:numPr>
              <w:jc w:val="both"/>
              <w:rPr>
                <w:rFonts w:ascii="Book Antiqua" w:hAnsi="Book Antiqua" w:cs="Arial"/>
                <w:sz w:val="22"/>
                <w:szCs w:val="22"/>
              </w:rPr>
            </w:pPr>
          </w:p>
        </w:tc>
        <w:tc>
          <w:tcPr>
            <w:tcW w:w="1271" w:type="dxa"/>
          </w:tcPr>
          <w:p w14:paraId="0CB49890" w14:textId="77777777" w:rsidR="006D2713" w:rsidRPr="00031E49" w:rsidRDefault="006D2713" w:rsidP="006D2713">
            <w:pPr>
              <w:rPr>
                <w:rFonts w:ascii="Book Antiqua" w:hAnsi="Book Antiqua" w:cs="Arial"/>
                <w:sz w:val="22"/>
                <w:szCs w:val="22"/>
              </w:rPr>
            </w:pPr>
            <w:r w:rsidRPr="00031E49">
              <w:rPr>
                <w:rFonts w:ascii="Book Antiqua" w:hAnsi="Book Antiqua" w:cs="Arial"/>
                <w:sz w:val="22"/>
                <w:szCs w:val="22"/>
              </w:rPr>
              <w:t>ITB 28.2</w:t>
            </w:r>
          </w:p>
        </w:tc>
        <w:tc>
          <w:tcPr>
            <w:tcW w:w="7482" w:type="dxa"/>
          </w:tcPr>
          <w:p w14:paraId="0CB49891" w14:textId="77777777" w:rsidR="006D2713" w:rsidRPr="00031E49" w:rsidRDefault="006D2713" w:rsidP="006D2713">
            <w:pPr>
              <w:jc w:val="both"/>
              <w:rPr>
                <w:rFonts w:ascii="Book Antiqua" w:hAnsi="Book Antiqua" w:cs="Arial"/>
                <w:b/>
                <w:bCs/>
                <w:sz w:val="22"/>
                <w:szCs w:val="22"/>
              </w:rPr>
            </w:pPr>
            <w:r w:rsidRPr="00031E49">
              <w:rPr>
                <w:rFonts w:ascii="Book Antiqua" w:hAnsi="Book Antiqua" w:cs="Arial"/>
                <w:b/>
                <w:bCs/>
                <w:sz w:val="22"/>
                <w:szCs w:val="22"/>
              </w:rPr>
              <w:t>Add a new sub clause 28.2 as under:</w:t>
            </w:r>
          </w:p>
          <w:p w14:paraId="0CB49893" w14:textId="376556DF" w:rsidR="006D2713" w:rsidRPr="00031E49" w:rsidRDefault="006D2713" w:rsidP="006D2713">
            <w:pPr>
              <w:jc w:val="both"/>
              <w:rPr>
                <w:rFonts w:ascii="Book Antiqua" w:hAnsi="Book Antiqua" w:cs="Arial"/>
                <w:sz w:val="22"/>
                <w:szCs w:val="22"/>
              </w:rPr>
            </w:pPr>
            <w:r w:rsidRPr="00031E49">
              <w:rPr>
                <w:rFonts w:ascii="Book Antiqua" w:hAnsi="Book Antiqua" w:cs="Arial"/>
                <w:sz w:val="22"/>
                <w:szCs w:val="22"/>
              </w:rPr>
              <w:t>No margin of domestic preference will be allowed in evaluation and comparison of bids.</w:t>
            </w:r>
          </w:p>
        </w:tc>
      </w:tr>
      <w:tr w:rsidR="00F13D77" w:rsidRPr="00031E49" w14:paraId="0CB49898" w14:textId="77777777" w:rsidTr="009A08E7">
        <w:trPr>
          <w:trHeight w:val="357"/>
        </w:trPr>
        <w:tc>
          <w:tcPr>
            <w:tcW w:w="787" w:type="dxa"/>
          </w:tcPr>
          <w:p w14:paraId="0CB49895" w14:textId="77777777" w:rsidR="00F13D77" w:rsidRPr="00031E49" w:rsidRDefault="00F13D77" w:rsidP="00F13D77">
            <w:pPr>
              <w:numPr>
                <w:ilvl w:val="0"/>
                <w:numId w:val="1"/>
              </w:numPr>
              <w:jc w:val="both"/>
              <w:rPr>
                <w:rFonts w:ascii="Book Antiqua" w:hAnsi="Book Antiqua" w:cs="Arial"/>
                <w:sz w:val="22"/>
                <w:szCs w:val="22"/>
              </w:rPr>
            </w:pPr>
          </w:p>
        </w:tc>
        <w:tc>
          <w:tcPr>
            <w:tcW w:w="1271" w:type="dxa"/>
          </w:tcPr>
          <w:p w14:paraId="0CB49896" w14:textId="317C86B4" w:rsidR="00F13D77" w:rsidRPr="00031E49" w:rsidRDefault="00F13D77" w:rsidP="00F13D77">
            <w:pPr>
              <w:rPr>
                <w:rFonts w:ascii="Book Antiqua" w:hAnsi="Book Antiqua" w:cs="Arial"/>
                <w:sz w:val="22"/>
                <w:szCs w:val="22"/>
              </w:rPr>
            </w:pPr>
            <w:r w:rsidRPr="00A94DFF">
              <w:rPr>
                <w:rFonts w:ascii="Book Antiqua" w:hAnsi="Book Antiqua" w:cs="Arial"/>
                <w:sz w:val="22"/>
                <w:szCs w:val="22"/>
              </w:rPr>
              <w:t>ITB 29</w:t>
            </w:r>
          </w:p>
        </w:tc>
        <w:tc>
          <w:tcPr>
            <w:tcW w:w="7482" w:type="dxa"/>
          </w:tcPr>
          <w:p w14:paraId="114872B2" w14:textId="77777777" w:rsidR="00F13D77" w:rsidRPr="00A94DFF" w:rsidRDefault="00F13D77" w:rsidP="00F13D77">
            <w:pPr>
              <w:pStyle w:val="Default"/>
              <w:jc w:val="both"/>
              <w:rPr>
                <w:b/>
                <w:bCs/>
                <w:sz w:val="22"/>
                <w:szCs w:val="22"/>
              </w:rPr>
            </w:pPr>
            <w:r w:rsidRPr="00A94DFF">
              <w:rPr>
                <w:b/>
                <w:bCs/>
                <w:sz w:val="22"/>
                <w:szCs w:val="22"/>
              </w:rPr>
              <w:t>Replacing ITB clause 29 with the following:</w:t>
            </w:r>
          </w:p>
          <w:p w14:paraId="2364DF32" w14:textId="77777777" w:rsidR="00F13D77" w:rsidRPr="00A94DFF" w:rsidRDefault="00F13D77" w:rsidP="00F13D77">
            <w:pPr>
              <w:pStyle w:val="Default"/>
              <w:jc w:val="both"/>
              <w:rPr>
                <w:sz w:val="22"/>
                <w:szCs w:val="22"/>
              </w:rPr>
            </w:pPr>
          </w:p>
          <w:p w14:paraId="6FD35468" w14:textId="77777777" w:rsidR="00F13D77" w:rsidRPr="00A94DFF" w:rsidRDefault="00F13D77" w:rsidP="00F13D77">
            <w:pPr>
              <w:pStyle w:val="Default"/>
              <w:jc w:val="both"/>
              <w:rPr>
                <w:b/>
                <w:bCs/>
                <w:sz w:val="22"/>
                <w:szCs w:val="22"/>
              </w:rPr>
            </w:pPr>
            <w:r w:rsidRPr="00A94DFF">
              <w:rPr>
                <w:b/>
                <w:bCs/>
                <w:sz w:val="22"/>
                <w:szCs w:val="22"/>
              </w:rPr>
              <w:t>29. e-Reverse Auction (e-RA)</w:t>
            </w:r>
          </w:p>
          <w:p w14:paraId="195A126B" w14:textId="77777777" w:rsidR="00F13D77" w:rsidRPr="00A94DFF" w:rsidRDefault="00F13D77" w:rsidP="00F13D77">
            <w:pPr>
              <w:pStyle w:val="Default"/>
              <w:jc w:val="both"/>
              <w:rPr>
                <w:b/>
                <w:bCs/>
                <w:sz w:val="22"/>
                <w:szCs w:val="22"/>
              </w:rPr>
            </w:pPr>
          </w:p>
          <w:p w14:paraId="2F81576F" w14:textId="77777777" w:rsidR="00F13D77" w:rsidRPr="00A94DFF" w:rsidRDefault="00F13D77" w:rsidP="00F13D77">
            <w:pPr>
              <w:pStyle w:val="Default"/>
              <w:ind w:left="702" w:hanging="702"/>
              <w:jc w:val="both"/>
              <w:rPr>
                <w:b/>
                <w:bCs/>
                <w:sz w:val="22"/>
                <w:szCs w:val="22"/>
              </w:rPr>
            </w:pPr>
            <w:r w:rsidRPr="00A94DFF">
              <w:rPr>
                <w:b/>
                <w:bCs/>
                <w:sz w:val="22"/>
                <w:szCs w:val="22"/>
              </w:rPr>
              <w:t>29.1</w:t>
            </w:r>
            <w:r w:rsidRPr="00A94DFF">
              <w:rPr>
                <w:b/>
                <w:bCs/>
                <w:sz w:val="22"/>
                <w:szCs w:val="22"/>
              </w:rPr>
              <w:tab/>
              <w:t xml:space="preserve">The Employer reserves the right to conduct e-Reverse Auction (e-RA) for further reduction in the price. In case e-RA is conducted, same shall be done in the manner as indicated at Annexure-B(BDS). </w:t>
            </w:r>
          </w:p>
          <w:p w14:paraId="1003F885" w14:textId="77777777" w:rsidR="00F13D77" w:rsidRPr="00A94DFF" w:rsidRDefault="00F13D77" w:rsidP="00F13D77">
            <w:pPr>
              <w:pStyle w:val="Default"/>
              <w:ind w:left="702" w:hanging="702"/>
              <w:jc w:val="both"/>
              <w:rPr>
                <w:b/>
                <w:bCs/>
                <w:sz w:val="22"/>
                <w:szCs w:val="22"/>
              </w:rPr>
            </w:pPr>
          </w:p>
          <w:p w14:paraId="0361CCD4" w14:textId="73C34E02" w:rsidR="00F13D77" w:rsidRPr="00A94DFF" w:rsidRDefault="00F13D77" w:rsidP="00F13D77">
            <w:pPr>
              <w:pStyle w:val="Default"/>
              <w:ind w:left="702" w:hanging="6"/>
              <w:jc w:val="both"/>
              <w:rPr>
                <w:b/>
                <w:bCs/>
                <w:color w:val="0000CC"/>
                <w:sz w:val="22"/>
                <w:szCs w:val="22"/>
              </w:rPr>
            </w:pPr>
            <w:r w:rsidRPr="00A94DFF">
              <w:rPr>
                <w:b/>
                <w:bCs/>
                <w:color w:val="0000CC"/>
                <w:sz w:val="22"/>
                <w:szCs w:val="22"/>
              </w:rPr>
              <w:t xml:space="preserve">For the purpose of the aforesaid, the ‘Indicative Estimated Cost for e-RA’ is </w:t>
            </w:r>
            <w:r w:rsidRPr="00A94DFF">
              <w:rPr>
                <w:rFonts w:eastAsia="MS Mincho"/>
                <w:b/>
                <w:bCs/>
                <w:color w:val="C00000"/>
                <w:sz w:val="22"/>
                <w:szCs w:val="22"/>
              </w:rPr>
              <w:t xml:space="preserve">Rs. </w:t>
            </w:r>
            <w:r w:rsidR="00A2203D" w:rsidRPr="00A2203D">
              <w:rPr>
                <w:rFonts w:eastAsia="MS Mincho"/>
                <w:b/>
                <w:bCs/>
                <w:color w:val="C00000"/>
                <w:sz w:val="22"/>
                <w:szCs w:val="22"/>
              </w:rPr>
              <w:t>272.08</w:t>
            </w:r>
            <w:r w:rsidR="00A2203D">
              <w:rPr>
                <w:rFonts w:eastAsia="MS Mincho"/>
                <w:b/>
                <w:bCs/>
                <w:color w:val="C00000"/>
                <w:sz w:val="22"/>
                <w:szCs w:val="22"/>
              </w:rPr>
              <w:t xml:space="preserve"> </w:t>
            </w:r>
            <w:r w:rsidRPr="00A94DFF">
              <w:rPr>
                <w:rFonts w:eastAsia="MS Mincho"/>
                <w:b/>
                <w:bCs/>
                <w:color w:val="C00000"/>
                <w:sz w:val="22"/>
                <w:szCs w:val="22"/>
              </w:rPr>
              <w:t>Crore</w:t>
            </w:r>
            <w:r w:rsidRPr="00A94DFF">
              <w:rPr>
                <w:rFonts w:eastAsia="MS Mincho"/>
                <w:b/>
                <w:bCs/>
                <w:color w:val="0000CC"/>
                <w:sz w:val="22"/>
                <w:szCs w:val="22"/>
              </w:rPr>
              <w:t>.</w:t>
            </w:r>
          </w:p>
          <w:p w14:paraId="59FB9191" w14:textId="77777777" w:rsidR="00F13D77" w:rsidRPr="00A94DFF" w:rsidRDefault="00F13D77" w:rsidP="00F13D77">
            <w:pPr>
              <w:pStyle w:val="Default"/>
              <w:jc w:val="both"/>
              <w:rPr>
                <w:b/>
                <w:bCs/>
                <w:strike/>
                <w:sz w:val="22"/>
                <w:szCs w:val="22"/>
              </w:rPr>
            </w:pPr>
          </w:p>
          <w:p w14:paraId="230C5C7E" w14:textId="77777777" w:rsidR="00F13D77" w:rsidRPr="00A94DFF" w:rsidRDefault="00F13D77" w:rsidP="00F13D77">
            <w:pPr>
              <w:pStyle w:val="Default"/>
              <w:ind w:left="702" w:hanging="702"/>
              <w:jc w:val="both"/>
              <w:rPr>
                <w:b/>
                <w:bCs/>
                <w:sz w:val="22"/>
                <w:szCs w:val="22"/>
              </w:rPr>
            </w:pPr>
            <w:r w:rsidRPr="00A94DFF">
              <w:rPr>
                <w:b/>
                <w:bCs/>
                <w:sz w:val="22"/>
                <w:szCs w:val="22"/>
              </w:rPr>
              <w:t xml:space="preserve">            Further, Business Rules for e-Reverse Auction and a sample format for e-Reverse Auction Notice is enclosed at Annexure-C(BDS).  </w:t>
            </w:r>
          </w:p>
          <w:p w14:paraId="2C450812" w14:textId="77777777" w:rsidR="00F13D77" w:rsidRPr="00A94DFF" w:rsidRDefault="00F13D77" w:rsidP="00F13D77">
            <w:pPr>
              <w:pStyle w:val="Default"/>
              <w:ind w:left="702" w:hanging="702"/>
              <w:jc w:val="both"/>
              <w:rPr>
                <w:b/>
                <w:bCs/>
                <w:strike/>
                <w:sz w:val="22"/>
                <w:szCs w:val="22"/>
              </w:rPr>
            </w:pPr>
          </w:p>
          <w:p w14:paraId="6F535A27" w14:textId="77777777" w:rsidR="00F13D77" w:rsidRPr="00A94DFF" w:rsidRDefault="00F13D77" w:rsidP="00F13D77">
            <w:pPr>
              <w:pStyle w:val="Default"/>
              <w:ind w:left="698" w:hanging="698"/>
              <w:jc w:val="both"/>
              <w:rPr>
                <w:sz w:val="22"/>
                <w:szCs w:val="22"/>
              </w:rPr>
            </w:pPr>
            <w:r w:rsidRPr="00A94DFF">
              <w:rPr>
                <w:b/>
                <w:bCs/>
                <w:sz w:val="22"/>
                <w:szCs w:val="22"/>
              </w:rPr>
              <w:lastRenderedPageBreak/>
              <w:t>Note: -</w:t>
            </w:r>
            <w:r w:rsidRPr="00A94DFF">
              <w:rPr>
                <w:sz w:val="22"/>
                <w:szCs w:val="22"/>
              </w:rPr>
              <w:t xml:space="preserve">POWERGRID has its own platform for conducting e-Reverse Auction (E-RA) i.e. </w:t>
            </w:r>
            <w:r w:rsidRPr="00A94DFF">
              <w:rPr>
                <w:b/>
                <w:bCs/>
                <w:sz w:val="22"/>
                <w:szCs w:val="22"/>
                <w:u w:val="single"/>
              </w:rPr>
              <w:t>POWERGRID Reverse Auction and Integrated Tendering Portal (PRANIT)</w:t>
            </w:r>
            <w:r w:rsidRPr="00A94DFF">
              <w:rPr>
                <w:sz w:val="22"/>
                <w:szCs w:val="22"/>
              </w:rPr>
              <w:t xml:space="preserve"> and alternatively POWERGRID have also made arrangements with M/s MJUNCTION SERVICES LTD, who will be POWERGRID’s authorized Application Service Provider (</w:t>
            </w:r>
            <w:r w:rsidRPr="00A94DFF">
              <w:rPr>
                <w:b/>
                <w:bCs/>
                <w:sz w:val="22"/>
                <w:szCs w:val="22"/>
              </w:rPr>
              <w:t>ASP</w:t>
            </w:r>
            <w:r w:rsidRPr="00A94DFF">
              <w:rPr>
                <w:sz w:val="22"/>
                <w:szCs w:val="22"/>
              </w:rPr>
              <w:t xml:space="preserve">) for e-Reverse Auction. </w:t>
            </w:r>
          </w:p>
          <w:p w14:paraId="6BB66C2C" w14:textId="77777777" w:rsidR="00F13D77" w:rsidRPr="00A94DFF" w:rsidRDefault="00F13D77" w:rsidP="00F13D77">
            <w:pPr>
              <w:pStyle w:val="Default"/>
              <w:ind w:left="698" w:hanging="698"/>
              <w:jc w:val="both"/>
              <w:rPr>
                <w:sz w:val="22"/>
                <w:szCs w:val="22"/>
              </w:rPr>
            </w:pPr>
          </w:p>
          <w:p w14:paraId="5060C44D" w14:textId="77777777" w:rsidR="00F13D77" w:rsidRPr="00A94DFF" w:rsidRDefault="00F13D77" w:rsidP="00F13D77">
            <w:pPr>
              <w:pStyle w:val="Default"/>
              <w:ind w:left="698" w:hanging="698"/>
              <w:jc w:val="both"/>
              <w:rPr>
                <w:b/>
                <w:bCs/>
                <w:sz w:val="22"/>
                <w:szCs w:val="22"/>
                <w:u w:val="single"/>
              </w:rPr>
            </w:pPr>
            <w:r w:rsidRPr="00A94DFF">
              <w:rPr>
                <w:sz w:val="22"/>
                <w:szCs w:val="22"/>
              </w:rPr>
              <w:t xml:space="preserve">             </w:t>
            </w:r>
            <w:r w:rsidRPr="00A94DFF">
              <w:rPr>
                <w:b/>
                <w:bCs/>
                <w:sz w:val="22"/>
                <w:szCs w:val="22"/>
                <w:u w:val="single"/>
              </w:rPr>
              <w:t>The selection of platform (i.e. either PRANIT or ASP) for conducting e-reverse auction shall be intimated to the shortlisted bidders through e-Reverse Auction Notice on pre-specified date and time.</w:t>
            </w:r>
          </w:p>
          <w:p w14:paraId="2B57A29A" w14:textId="77777777" w:rsidR="00F13D77" w:rsidRPr="00A94DFF" w:rsidRDefault="00F13D77" w:rsidP="00F13D77">
            <w:pPr>
              <w:pStyle w:val="Default"/>
              <w:ind w:left="698" w:hanging="698"/>
              <w:jc w:val="both"/>
              <w:rPr>
                <w:sz w:val="22"/>
                <w:szCs w:val="22"/>
              </w:rPr>
            </w:pPr>
          </w:p>
          <w:p w14:paraId="5C05C59C" w14:textId="77777777" w:rsidR="00F13D77" w:rsidRPr="00A94DFF" w:rsidRDefault="00F13D77" w:rsidP="00F13D77">
            <w:pPr>
              <w:pStyle w:val="Default"/>
              <w:ind w:left="698" w:hanging="698"/>
              <w:jc w:val="both"/>
              <w:rPr>
                <w:sz w:val="22"/>
                <w:szCs w:val="22"/>
              </w:rPr>
            </w:pPr>
            <w:r w:rsidRPr="00A94DFF">
              <w:rPr>
                <w:sz w:val="22"/>
                <w:szCs w:val="22"/>
              </w:rPr>
              <w:t xml:space="preserve">            The bidders shortlisted for e-RA, must have registration on PRANIT </w:t>
            </w:r>
            <w:hyperlink r:id="rId14" w:history="1">
              <w:r w:rsidRPr="00A94DFF">
                <w:rPr>
                  <w:rStyle w:val="Hyperlink"/>
                  <w:rFonts w:eastAsia="Batang"/>
                  <w:sz w:val="22"/>
                  <w:szCs w:val="22"/>
                </w:rPr>
                <w:t>https://etender.powergrid.in/</w:t>
              </w:r>
            </w:hyperlink>
            <w:r w:rsidRPr="00A94DFF">
              <w:rPr>
                <w:sz w:val="22"/>
                <w:szCs w:val="22"/>
              </w:rPr>
              <w:t xml:space="preserve"> and Mjunction portal </w:t>
            </w:r>
            <w:hyperlink r:id="rId15" w:history="1">
              <w:r w:rsidRPr="00A94DFF">
                <w:rPr>
                  <w:rStyle w:val="Hyperlink"/>
                  <w:rFonts w:eastAsia="Batang"/>
                  <w:sz w:val="22"/>
                  <w:szCs w:val="22"/>
                </w:rPr>
                <w:t>https://auction.buyjunction.in</w:t>
              </w:r>
            </w:hyperlink>
            <w:r w:rsidRPr="00A94DFF">
              <w:rPr>
                <w:sz w:val="22"/>
                <w:szCs w:val="22"/>
              </w:rPr>
              <w:t xml:space="preserve"> (ASP) (as applicable) for participation in e-RA. </w:t>
            </w:r>
          </w:p>
          <w:p w14:paraId="647ADF71" w14:textId="77777777" w:rsidR="00F13D77" w:rsidRPr="00A94DFF" w:rsidRDefault="00F13D77" w:rsidP="00F13D77">
            <w:pPr>
              <w:pStyle w:val="Default"/>
              <w:ind w:left="698" w:hanging="698"/>
              <w:jc w:val="both"/>
              <w:rPr>
                <w:sz w:val="22"/>
                <w:szCs w:val="22"/>
              </w:rPr>
            </w:pPr>
          </w:p>
          <w:p w14:paraId="58DACFDC" w14:textId="77777777" w:rsidR="00F13D77" w:rsidRPr="00A94DFF" w:rsidRDefault="00F13D77" w:rsidP="00F13D77">
            <w:pPr>
              <w:pStyle w:val="Default"/>
              <w:ind w:left="698" w:hanging="698"/>
              <w:jc w:val="both"/>
              <w:rPr>
                <w:sz w:val="22"/>
                <w:szCs w:val="22"/>
              </w:rPr>
            </w:pPr>
            <w:r w:rsidRPr="00A94DFF">
              <w:rPr>
                <w:sz w:val="22"/>
                <w:szCs w:val="22"/>
              </w:rPr>
              <w:t xml:space="preserve">            In case of registration on Mjunction Portal (as applicable), shortlisted bidders are required to contact M/s MJunction Services Limited, at following address to complete the registration formalities:</w:t>
            </w:r>
          </w:p>
          <w:p w14:paraId="5D6514A5" w14:textId="77777777" w:rsidR="00F13D77" w:rsidRPr="00A94DFF" w:rsidRDefault="00F13D77" w:rsidP="00F13D77">
            <w:pPr>
              <w:pStyle w:val="Default"/>
              <w:ind w:left="886" w:hanging="886"/>
              <w:jc w:val="both"/>
              <w:rPr>
                <w:b/>
                <w:bCs/>
                <w:sz w:val="22"/>
                <w:szCs w:val="22"/>
              </w:rPr>
            </w:pPr>
          </w:p>
          <w:p w14:paraId="09D5E319" w14:textId="77777777" w:rsidR="00F13D77" w:rsidRPr="00A94DFF" w:rsidRDefault="00F13D77" w:rsidP="00F13D77">
            <w:pPr>
              <w:ind w:left="675"/>
              <w:jc w:val="both"/>
              <w:rPr>
                <w:rFonts w:ascii="Book Antiqua" w:hAnsi="Book Antiqua" w:cs="Arial"/>
                <w:b/>
                <w:bCs/>
                <w:sz w:val="22"/>
                <w:szCs w:val="22"/>
              </w:rPr>
            </w:pPr>
            <w:r w:rsidRPr="00A94DFF">
              <w:rPr>
                <w:rFonts w:ascii="Book Antiqua" w:hAnsi="Book Antiqua" w:cs="Arial"/>
                <w:b/>
                <w:bCs/>
                <w:sz w:val="22"/>
                <w:szCs w:val="22"/>
              </w:rPr>
              <w:t>M/S MJUNCTION SERVICES LIMITED</w:t>
            </w:r>
          </w:p>
          <w:p w14:paraId="6D75F1CC" w14:textId="77777777" w:rsidR="00F13D77" w:rsidRPr="00AA3119" w:rsidRDefault="00F13D77" w:rsidP="00F13D77">
            <w:pPr>
              <w:ind w:left="675"/>
              <w:jc w:val="both"/>
              <w:rPr>
                <w:rFonts w:ascii="Book Antiqua" w:hAnsi="Book Antiqua" w:cs="Arial"/>
                <w:b/>
                <w:bCs/>
                <w:sz w:val="22"/>
                <w:szCs w:val="22"/>
              </w:rPr>
            </w:pPr>
            <w:r w:rsidRPr="00A94DFF">
              <w:rPr>
                <w:rFonts w:ascii="Book Antiqua" w:hAnsi="Book Antiqua" w:cs="Arial"/>
                <w:b/>
                <w:bCs/>
                <w:sz w:val="22"/>
                <w:szCs w:val="22"/>
              </w:rPr>
              <w:t xml:space="preserve">GODREJ WATERSIDE, 3RD FLOOR, TOWER 1, </w:t>
            </w:r>
            <w:r w:rsidRPr="00AA3119">
              <w:rPr>
                <w:rFonts w:ascii="Book Antiqua" w:hAnsi="Book Antiqua" w:cs="Arial"/>
                <w:b/>
                <w:bCs/>
                <w:sz w:val="22"/>
                <w:szCs w:val="22"/>
              </w:rPr>
              <w:t>PLOT V, BLOCK DP, SECTOR V, SALT LAKE, KOLKATA - 700091.</w:t>
            </w:r>
          </w:p>
          <w:p w14:paraId="60CA1665" w14:textId="77777777" w:rsidR="00F13D77" w:rsidRPr="00A94DFF" w:rsidRDefault="00F13D77" w:rsidP="00F13D77">
            <w:pPr>
              <w:numPr>
                <w:ilvl w:val="0"/>
                <w:numId w:val="39"/>
              </w:numPr>
              <w:ind w:left="958" w:hanging="283"/>
              <w:rPr>
                <w:rFonts w:ascii="Book Antiqua" w:hAnsi="Book Antiqua" w:cs="Aptos"/>
                <w:b/>
                <w:sz w:val="22"/>
                <w:szCs w:val="22"/>
                <w:lang w:val="sv-SE"/>
              </w:rPr>
            </w:pPr>
            <w:r w:rsidRPr="00A94DFF">
              <w:rPr>
                <w:rFonts w:ascii="Book Antiqua" w:hAnsi="Book Antiqua" w:cs="Aptos"/>
                <w:b/>
                <w:sz w:val="22"/>
                <w:szCs w:val="22"/>
                <w:lang w:val="sv-SE"/>
              </w:rPr>
              <w:t xml:space="preserve">Rimi Ghosh, </w:t>
            </w:r>
            <w:hyperlink r:id="rId16" w:history="1">
              <w:r w:rsidRPr="00A94DFF">
                <w:rPr>
                  <w:rStyle w:val="Hyperlink"/>
                  <w:rFonts w:ascii="Book Antiqua" w:eastAsia="Batang" w:hAnsi="Book Antiqua" w:cs="Aptos"/>
                  <w:sz w:val="22"/>
                  <w:szCs w:val="22"/>
                  <w:lang w:val="sv-SE"/>
                </w:rPr>
                <w:t>rimi.ghosh@mjunction.in</w:t>
              </w:r>
            </w:hyperlink>
            <w:r w:rsidRPr="00A94DFF">
              <w:rPr>
                <w:rFonts w:ascii="Book Antiqua" w:hAnsi="Book Antiqua" w:cs="Aptos"/>
                <w:b/>
                <w:sz w:val="22"/>
                <w:szCs w:val="22"/>
                <w:lang w:val="sv-SE"/>
              </w:rPr>
              <w:t>, 9650044156.</w:t>
            </w:r>
          </w:p>
          <w:p w14:paraId="43CA0120" w14:textId="77777777" w:rsidR="00F13D77" w:rsidRPr="00A94DFF" w:rsidRDefault="00F13D77" w:rsidP="00F13D77">
            <w:pPr>
              <w:pStyle w:val="Default"/>
              <w:ind w:left="886" w:hanging="886"/>
              <w:jc w:val="both"/>
              <w:rPr>
                <w:b/>
                <w:bCs/>
                <w:sz w:val="22"/>
                <w:szCs w:val="22"/>
                <w:lang w:val="sv-SE"/>
              </w:rPr>
            </w:pPr>
          </w:p>
          <w:p w14:paraId="0CB49897" w14:textId="3799F9B3" w:rsidR="00F13D77" w:rsidRPr="00031E49" w:rsidRDefault="00F13D77" w:rsidP="00F13D77">
            <w:pPr>
              <w:pStyle w:val="Default"/>
              <w:jc w:val="both"/>
              <w:rPr>
                <w:rFonts w:cs="Arial"/>
                <w:bCs/>
                <w:sz w:val="22"/>
                <w:szCs w:val="22"/>
              </w:rPr>
            </w:pPr>
            <w:r w:rsidRPr="00A94DFF">
              <w:rPr>
                <w:sz w:val="22"/>
                <w:szCs w:val="22"/>
              </w:rPr>
              <w:t>The said registration on Mjunction Portal is free of cost for the bidders.</w:t>
            </w:r>
          </w:p>
        </w:tc>
      </w:tr>
      <w:tr w:rsidR="006D2713" w:rsidRPr="00031E49" w14:paraId="2DAC079B" w14:textId="77777777" w:rsidTr="009A08E7">
        <w:tc>
          <w:tcPr>
            <w:tcW w:w="787" w:type="dxa"/>
          </w:tcPr>
          <w:p w14:paraId="2BDD2EF4" w14:textId="77777777" w:rsidR="006D2713" w:rsidRPr="00031E49" w:rsidRDefault="006D2713" w:rsidP="006D2713">
            <w:pPr>
              <w:numPr>
                <w:ilvl w:val="0"/>
                <w:numId w:val="1"/>
              </w:numPr>
              <w:jc w:val="both"/>
              <w:rPr>
                <w:rFonts w:ascii="Book Antiqua" w:hAnsi="Book Antiqua" w:cs="Arial"/>
                <w:sz w:val="22"/>
                <w:szCs w:val="22"/>
              </w:rPr>
            </w:pPr>
          </w:p>
        </w:tc>
        <w:tc>
          <w:tcPr>
            <w:tcW w:w="1271" w:type="dxa"/>
          </w:tcPr>
          <w:p w14:paraId="5F5F0188" w14:textId="12417C8D" w:rsidR="006D2713" w:rsidRPr="00031E49" w:rsidRDefault="006D2713" w:rsidP="006D2713">
            <w:pPr>
              <w:rPr>
                <w:rFonts w:ascii="Book Antiqua" w:hAnsi="Book Antiqua" w:cs="Arial"/>
                <w:color w:val="000000"/>
                <w:sz w:val="22"/>
                <w:szCs w:val="22"/>
              </w:rPr>
            </w:pPr>
            <w:r w:rsidRPr="00031E49">
              <w:rPr>
                <w:rFonts w:ascii="Book Antiqua" w:hAnsi="Book Antiqua" w:cs="Arial"/>
                <w:sz w:val="22"/>
                <w:szCs w:val="22"/>
              </w:rPr>
              <w:t>ITB 31.2</w:t>
            </w:r>
          </w:p>
        </w:tc>
        <w:tc>
          <w:tcPr>
            <w:tcW w:w="7482" w:type="dxa"/>
          </w:tcPr>
          <w:p w14:paraId="7553D77B" w14:textId="77777777" w:rsidR="006D2713" w:rsidRPr="00031E49" w:rsidRDefault="006D2713" w:rsidP="006D2713">
            <w:pPr>
              <w:pStyle w:val="Default"/>
              <w:jc w:val="both"/>
              <w:rPr>
                <w:rFonts w:cs="Arial"/>
                <w:b/>
                <w:bCs/>
                <w:sz w:val="22"/>
                <w:szCs w:val="22"/>
              </w:rPr>
            </w:pPr>
            <w:r w:rsidRPr="00031E49">
              <w:rPr>
                <w:rFonts w:cs="Arial"/>
                <w:b/>
                <w:bCs/>
                <w:sz w:val="22"/>
                <w:szCs w:val="22"/>
              </w:rPr>
              <w:t>Replace ITB 31.2 as per following:</w:t>
            </w:r>
          </w:p>
          <w:p w14:paraId="2C7E749C" w14:textId="77777777" w:rsidR="006D2713" w:rsidRPr="00031E49" w:rsidRDefault="006D2713" w:rsidP="006D2713">
            <w:pPr>
              <w:pStyle w:val="Default"/>
              <w:jc w:val="both"/>
              <w:rPr>
                <w:rFonts w:cs="Arial"/>
                <w:b/>
                <w:bCs/>
                <w:sz w:val="22"/>
                <w:szCs w:val="22"/>
              </w:rPr>
            </w:pPr>
          </w:p>
          <w:p w14:paraId="0A4C3FF2" w14:textId="77777777" w:rsidR="006D2713" w:rsidRPr="00031E49" w:rsidRDefault="006D2713" w:rsidP="006D2713">
            <w:pPr>
              <w:jc w:val="both"/>
              <w:rPr>
                <w:rFonts w:ascii="Book Antiqua" w:hAnsi="Book Antiqua" w:cs="Arial"/>
                <w:color w:val="000000"/>
                <w:sz w:val="22"/>
                <w:szCs w:val="22"/>
                <w:lang w:bidi="hi-IN"/>
              </w:rPr>
            </w:pPr>
            <w:r w:rsidRPr="00031E49">
              <w:rPr>
                <w:rFonts w:ascii="Book Antiqua" w:hAnsi="Book Antiqua" w:cs="Arial"/>
                <w:color w:val="000000"/>
                <w:sz w:val="22"/>
                <w:szCs w:val="22"/>
                <w:lang w:bidi="hi-IN"/>
              </w:rPr>
              <w:t>The Employer may request the Bidder to withdraw any of the deviations listed in the winning bid.</w:t>
            </w:r>
          </w:p>
          <w:p w14:paraId="544C4961" w14:textId="77777777" w:rsidR="00123A78" w:rsidRPr="00031E49" w:rsidRDefault="00123A78" w:rsidP="006D2713">
            <w:pPr>
              <w:jc w:val="both"/>
              <w:rPr>
                <w:rFonts w:ascii="Book Antiqua" w:hAnsi="Book Antiqua" w:cs="Arial"/>
                <w:color w:val="000000"/>
                <w:sz w:val="22"/>
                <w:szCs w:val="22"/>
                <w:lang w:bidi="hi-IN"/>
              </w:rPr>
            </w:pPr>
          </w:p>
          <w:p w14:paraId="2015B557" w14:textId="77777777" w:rsidR="006D2713" w:rsidRPr="00031E49" w:rsidRDefault="006D2713" w:rsidP="006D2713">
            <w:pPr>
              <w:jc w:val="both"/>
              <w:rPr>
                <w:rFonts w:ascii="Book Antiqua" w:hAnsi="Book Antiqua" w:cs="Arial"/>
                <w:color w:val="000000"/>
                <w:sz w:val="22"/>
                <w:szCs w:val="22"/>
                <w:lang w:bidi="hi-IN"/>
              </w:rPr>
            </w:pPr>
            <w:r w:rsidRPr="00031E49">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031E49">
              <w:rPr>
                <w:rFonts w:ascii="Book Antiqua" w:hAnsi="Book Antiqua" w:cs="Arial"/>
                <w:b/>
                <w:bCs/>
                <w:color w:val="000000"/>
                <w:sz w:val="22"/>
                <w:szCs w:val="22"/>
                <w:lang w:bidi="hi-IN"/>
              </w:rPr>
              <w:t>the bids submitted by such Bidder in future packages will be considered non-responsive</w:t>
            </w:r>
            <w:r w:rsidRPr="00031E49">
              <w:rPr>
                <w:rFonts w:ascii="Book Antiqua" w:hAnsi="Book Antiqua" w:cs="Arial"/>
                <w:color w:val="000000"/>
                <w:sz w:val="22"/>
                <w:szCs w:val="22"/>
                <w:lang w:bidi="hi-IN"/>
              </w:rPr>
              <w:t xml:space="preserve"> </w:t>
            </w:r>
            <w:r w:rsidRPr="00031E49">
              <w:rPr>
                <w:rFonts w:ascii="Book Antiqua" w:hAnsi="Book Antiqua" w:cs="Arial"/>
                <w:b/>
                <w:bCs/>
                <w:color w:val="000000"/>
                <w:sz w:val="22"/>
                <w:szCs w:val="22"/>
                <w:lang w:bidi="hi-IN"/>
              </w:rPr>
              <w:t>in line with ITB 13.6</w:t>
            </w:r>
            <w:r w:rsidRPr="00031E49">
              <w:rPr>
                <w:rFonts w:ascii="Book Antiqua" w:hAnsi="Book Antiqua" w:cs="Arial"/>
                <w:color w:val="000000"/>
                <w:sz w:val="22"/>
                <w:szCs w:val="22"/>
                <w:lang w:bidi="hi-IN"/>
              </w:rPr>
              <w:t>.</w:t>
            </w:r>
          </w:p>
          <w:p w14:paraId="7BDA996D" w14:textId="77777777" w:rsidR="006D2713" w:rsidRPr="00031E49" w:rsidRDefault="006D2713" w:rsidP="006D2713">
            <w:pPr>
              <w:jc w:val="both"/>
              <w:rPr>
                <w:rFonts w:ascii="Book Antiqua" w:hAnsi="Book Antiqua" w:cs="Arial"/>
                <w:color w:val="000000"/>
                <w:sz w:val="22"/>
                <w:szCs w:val="22"/>
                <w:lang w:bidi="hi-IN"/>
              </w:rPr>
            </w:pPr>
          </w:p>
          <w:p w14:paraId="41D5E796" w14:textId="77777777" w:rsidR="006D2713" w:rsidRPr="00031E49" w:rsidRDefault="006D2713" w:rsidP="006D2713">
            <w:pPr>
              <w:jc w:val="both"/>
              <w:rPr>
                <w:rFonts w:ascii="Book Antiqua" w:hAnsi="Book Antiqua" w:cs="Arial"/>
                <w:color w:val="000000"/>
                <w:sz w:val="22"/>
                <w:szCs w:val="22"/>
                <w:lang w:bidi="hi-IN"/>
              </w:rPr>
            </w:pPr>
            <w:r w:rsidRPr="00031E49">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5ACAB5C4" w14:textId="1C329BFF" w:rsidR="006D2713" w:rsidRPr="00031E49" w:rsidRDefault="006D2713" w:rsidP="006D2713">
            <w:pPr>
              <w:jc w:val="both"/>
              <w:rPr>
                <w:rFonts w:ascii="Book Antiqua" w:hAnsi="Book Antiqua" w:cs="Arial"/>
                <w:color w:val="000000"/>
                <w:sz w:val="22"/>
                <w:szCs w:val="22"/>
                <w:lang w:bidi="hi-IN"/>
              </w:rPr>
            </w:pPr>
          </w:p>
        </w:tc>
      </w:tr>
      <w:tr w:rsidR="009B5416" w:rsidRPr="00031E49" w14:paraId="3EBEA052" w14:textId="77777777" w:rsidTr="009A08E7">
        <w:tc>
          <w:tcPr>
            <w:tcW w:w="787" w:type="dxa"/>
          </w:tcPr>
          <w:p w14:paraId="4EBFA127" w14:textId="77777777" w:rsidR="009B5416" w:rsidRPr="00031E49" w:rsidRDefault="009B5416" w:rsidP="009B5416">
            <w:pPr>
              <w:numPr>
                <w:ilvl w:val="0"/>
                <w:numId w:val="1"/>
              </w:numPr>
              <w:jc w:val="both"/>
              <w:rPr>
                <w:rFonts w:ascii="Book Antiqua" w:hAnsi="Book Antiqua" w:cs="Arial"/>
                <w:sz w:val="22"/>
                <w:szCs w:val="22"/>
              </w:rPr>
            </w:pPr>
          </w:p>
        </w:tc>
        <w:tc>
          <w:tcPr>
            <w:tcW w:w="1271" w:type="dxa"/>
          </w:tcPr>
          <w:p w14:paraId="28962E69" w14:textId="67EEB874" w:rsidR="009B5416" w:rsidRPr="00031E49" w:rsidRDefault="009B5416" w:rsidP="009B5416">
            <w:pPr>
              <w:rPr>
                <w:rFonts w:ascii="Book Antiqua" w:hAnsi="Book Antiqua" w:cs="Arial"/>
                <w:color w:val="000000"/>
                <w:sz w:val="22"/>
                <w:szCs w:val="22"/>
              </w:rPr>
            </w:pPr>
            <w:r w:rsidRPr="00031E49">
              <w:rPr>
                <w:rFonts w:ascii="Book Antiqua" w:hAnsi="Book Antiqua" w:cs="Arial"/>
                <w:sz w:val="22"/>
                <w:szCs w:val="22"/>
              </w:rPr>
              <w:t>ITB 31.4.1</w:t>
            </w:r>
          </w:p>
        </w:tc>
        <w:tc>
          <w:tcPr>
            <w:tcW w:w="7482" w:type="dxa"/>
          </w:tcPr>
          <w:p w14:paraId="4C273A45" w14:textId="77777777" w:rsidR="009B5416" w:rsidRPr="00031E49" w:rsidRDefault="009B5416" w:rsidP="009B5416">
            <w:pPr>
              <w:spacing w:after="120"/>
              <w:jc w:val="both"/>
              <w:rPr>
                <w:rFonts w:ascii="Book Antiqua" w:hAnsi="Book Antiqua"/>
                <w:b/>
                <w:bCs/>
                <w:sz w:val="22"/>
                <w:szCs w:val="22"/>
              </w:rPr>
            </w:pPr>
            <w:r w:rsidRPr="00031E49">
              <w:rPr>
                <w:rFonts w:ascii="Book Antiqua" w:hAnsi="Book Antiqua"/>
                <w:b/>
                <w:bCs/>
                <w:sz w:val="22"/>
                <w:szCs w:val="22"/>
              </w:rPr>
              <w:t>Replace ITB 31.4.1 with the following:</w:t>
            </w:r>
          </w:p>
          <w:p w14:paraId="17F333C6" w14:textId="77777777" w:rsidR="009B5416" w:rsidRPr="00031E49" w:rsidRDefault="009B5416" w:rsidP="009B5416">
            <w:pPr>
              <w:spacing w:after="120"/>
              <w:jc w:val="both"/>
              <w:rPr>
                <w:rFonts w:ascii="Book Antiqua" w:hAnsi="Book Antiqua"/>
                <w:sz w:val="22"/>
                <w:szCs w:val="22"/>
              </w:rPr>
            </w:pPr>
            <w:r w:rsidRPr="00031E49">
              <w:rPr>
                <w:rFonts w:ascii="Book Antiqua" w:hAnsi="Book Antiqua"/>
                <w:sz w:val="22"/>
                <w:szCs w:val="22"/>
              </w:rPr>
              <w:t>The award shall be made as follows:</w:t>
            </w:r>
          </w:p>
          <w:p w14:paraId="6815EA13" w14:textId="238FD3D0" w:rsidR="009B5416" w:rsidRPr="00031E49" w:rsidRDefault="009B5416" w:rsidP="009B5416">
            <w:pPr>
              <w:spacing w:after="120"/>
              <w:ind w:left="360" w:hanging="360"/>
              <w:jc w:val="both"/>
              <w:rPr>
                <w:rFonts w:ascii="Book Antiqua" w:hAnsi="Book Antiqua"/>
                <w:sz w:val="22"/>
                <w:szCs w:val="22"/>
              </w:rPr>
            </w:pPr>
            <w:r w:rsidRPr="00031E49">
              <w:rPr>
                <w:rFonts w:ascii="Book Antiqua" w:hAnsi="Book Antiqua"/>
                <w:sz w:val="22"/>
                <w:szCs w:val="22"/>
              </w:rPr>
              <w:t>(i)</w:t>
            </w:r>
            <w:r w:rsidRPr="00031E49">
              <w:rPr>
                <w:rFonts w:ascii="Book Antiqua" w:hAnsi="Book Antiqua"/>
                <w:sz w:val="22"/>
                <w:szCs w:val="22"/>
              </w:rPr>
              <w:tab/>
            </w:r>
            <w:r w:rsidRPr="00031E49">
              <w:rPr>
                <w:rFonts w:ascii="Book Antiqua" w:hAnsi="Book Antiqua"/>
                <w:b/>
                <w:bCs/>
                <w:sz w:val="22"/>
                <w:szCs w:val="22"/>
              </w:rPr>
              <w:t>First Contract (Supply of Goods):</w:t>
            </w:r>
            <w:r w:rsidRPr="00031E49">
              <w:rPr>
                <w:rFonts w:ascii="Book Antiqua" w:hAnsi="Book Antiqua"/>
                <w:sz w:val="22"/>
                <w:szCs w:val="22"/>
              </w:rPr>
              <w:t xml:space="preserve"> For Ex-works supply of all equipments and materials including mandatory spares and Type Tests to be conducted (whether in India or abroad)</w:t>
            </w:r>
            <w:r w:rsidR="003B2E94" w:rsidRPr="00031E49">
              <w:rPr>
                <w:rFonts w:ascii="Book Antiqua" w:hAnsi="Book Antiqua"/>
                <w:sz w:val="22"/>
                <w:szCs w:val="22"/>
              </w:rPr>
              <w:t>.</w:t>
            </w:r>
          </w:p>
          <w:p w14:paraId="5859FA7B" w14:textId="45C0B250" w:rsidR="009B5416" w:rsidRPr="00031E49" w:rsidRDefault="009B5416" w:rsidP="000A6723">
            <w:pPr>
              <w:spacing w:after="120"/>
              <w:ind w:left="360" w:hanging="360"/>
              <w:jc w:val="both"/>
              <w:rPr>
                <w:rFonts w:ascii="Book Antiqua" w:eastAsia="MS Mincho" w:hAnsi="Book Antiqua"/>
                <w:b/>
                <w:bCs/>
                <w:sz w:val="22"/>
                <w:szCs w:val="22"/>
              </w:rPr>
            </w:pPr>
            <w:r w:rsidRPr="00031E49">
              <w:rPr>
                <w:rFonts w:ascii="Book Antiqua" w:hAnsi="Book Antiqua"/>
                <w:sz w:val="22"/>
                <w:szCs w:val="22"/>
              </w:rPr>
              <w:t>(ii)</w:t>
            </w:r>
            <w:r w:rsidRPr="00031E49">
              <w:rPr>
                <w:rFonts w:ascii="Book Antiqua" w:hAnsi="Book Antiqua"/>
                <w:sz w:val="22"/>
                <w:szCs w:val="22"/>
              </w:rPr>
              <w:tab/>
            </w:r>
            <w:r w:rsidRPr="00031E49">
              <w:rPr>
                <w:rFonts w:ascii="Book Antiqua" w:hAnsi="Book Antiqua"/>
                <w:b/>
                <w:bCs/>
                <w:sz w:val="22"/>
                <w:szCs w:val="22"/>
              </w:rPr>
              <w:t>Second Contract (Supply of Services):</w:t>
            </w:r>
            <w:r w:rsidRPr="00031E49">
              <w:rPr>
                <w:rFonts w:ascii="Book Antiqua" w:hAnsi="Book Antiqua"/>
                <w:sz w:val="22"/>
                <w:szCs w:val="22"/>
              </w:rPr>
              <w:t xml:space="preserve"> For providing all services i.e. inland transportation for delivery at site, In-transit insurance, loading, unloading, handling at site, installation, Testing and Commissioning including performance testing in respect of all the equipments supplied under the "First Contract”, Training to be imparted (whether in India or abroad)</w:t>
            </w:r>
            <w:r w:rsidR="004200E2" w:rsidRPr="00031E49">
              <w:rPr>
                <w:rFonts w:ascii="Book Antiqua" w:hAnsi="Book Antiqua"/>
                <w:sz w:val="22"/>
                <w:szCs w:val="22"/>
              </w:rPr>
              <w:t>,</w:t>
            </w:r>
            <w:r w:rsidRPr="00031E49">
              <w:rPr>
                <w:rFonts w:ascii="Book Antiqua" w:hAnsi="Book Antiqua"/>
                <w:sz w:val="22"/>
                <w:szCs w:val="22"/>
              </w:rPr>
              <w:t xml:space="preserve"> </w:t>
            </w:r>
            <w:r w:rsidR="004200E2" w:rsidRPr="00031E49">
              <w:rPr>
                <w:rFonts w:ascii="Book Antiqua" w:hAnsi="Book Antiqua"/>
                <w:b/>
                <w:bCs/>
                <w:sz w:val="22"/>
                <w:szCs w:val="22"/>
              </w:rPr>
              <w:t xml:space="preserve">Comprehensive </w:t>
            </w:r>
            <w:r w:rsidR="004200E2" w:rsidRPr="00031E49">
              <w:rPr>
                <w:rFonts w:ascii="Book Antiqua" w:eastAsia="MS Mincho" w:hAnsi="Book Antiqua"/>
                <w:b/>
                <w:bCs/>
                <w:sz w:val="22"/>
                <w:szCs w:val="22"/>
              </w:rPr>
              <w:t xml:space="preserve">Maintenance after </w:t>
            </w:r>
            <w:r w:rsidR="00CE7C40" w:rsidRPr="00031E49">
              <w:rPr>
                <w:rFonts w:ascii="Book Antiqua" w:eastAsia="MS Mincho" w:hAnsi="Book Antiqua"/>
                <w:b/>
                <w:bCs/>
                <w:sz w:val="22"/>
                <w:szCs w:val="22"/>
              </w:rPr>
              <w:t xml:space="preserve">Taking Over </w:t>
            </w:r>
            <w:r w:rsidRPr="00031E49">
              <w:rPr>
                <w:rFonts w:ascii="Book Antiqua" w:hAnsi="Book Antiqua"/>
                <w:sz w:val="22"/>
                <w:szCs w:val="22"/>
              </w:rPr>
              <w:t xml:space="preserve">and any other services specified in the Contract Documents. </w:t>
            </w:r>
          </w:p>
          <w:p w14:paraId="78DC3EB5" w14:textId="77777777" w:rsidR="00AF7C03" w:rsidRPr="00031E49" w:rsidRDefault="00AF7C03" w:rsidP="00AF7C03">
            <w:pPr>
              <w:spacing w:after="120"/>
              <w:jc w:val="both"/>
              <w:rPr>
                <w:rFonts w:ascii="Book Antiqua" w:hAnsi="Book Antiqua"/>
                <w:sz w:val="22"/>
                <w:szCs w:val="22"/>
              </w:rPr>
            </w:pPr>
            <w:r w:rsidRPr="00031E49">
              <w:rPr>
                <w:rFonts w:ascii="Book Antiqua" w:hAnsi="Book Antiqua"/>
                <w:sz w:val="22"/>
                <w:szCs w:val="22"/>
              </w:rPr>
              <w:t>Both contracts will contain a cross fall breach clause specifying that breach of one will constitute breach of the other.</w:t>
            </w:r>
          </w:p>
          <w:p w14:paraId="168BE0B9" w14:textId="77777777" w:rsidR="008D7CC1" w:rsidRPr="00031E49" w:rsidRDefault="008D7CC1" w:rsidP="008D7CC1">
            <w:pPr>
              <w:contextualSpacing/>
              <w:jc w:val="both"/>
              <w:rPr>
                <w:rFonts w:ascii="Book Antiqua" w:hAnsi="Book Antiqua"/>
                <w:sz w:val="22"/>
                <w:szCs w:val="22"/>
              </w:rPr>
            </w:pPr>
            <w:r w:rsidRPr="00031E49">
              <w:rPr>
                <w:rFonts w:ascii="Book Antiqua" w:hAnsi="Book Antiqua"/>
                <w:sz w:val="22"/>
                <w:szCs w:val="22"/>
              </w:rPr>
              <w:t>Further,</w:t>
            </w:r>
          </w:p>
          <w:p w14:paraId="0F38DF1E" w14:textId="77777777" w:rsidR="008D7CC1" w:rsidRPr="00031E49" w:rsidRDefault="008D7CC1" w:rsidP="008D7CC1">
            <w:pPr>
              <w:contextualSpacing/>
              <w:jc w:val="both"/>
              <w:rPr>
                <w:rFonts w:ascii="Book Antiqua" w:hAnsi="Book Antiqua"/>
                <w:color w:val="000000"/>
                <w:sz w:val="22"/>
                <w:szCs w:val="22"/>
              </w:rPr>
            </w:pPr>
          </w:p>
          <w:p w14:paraId="13D4476F" w14:textId="2038CD58" w:rsidR="008D7CC1" w:rsidRPr="00031E49" w:rsidRDefault="008D7CC1" w:rsidP="008D7CC1">
            <w:pPr>
              <w:pStyle w:val="ListParagraph"/>
              <w:numPr>
                <w:ilvl w:val="0"/>
                <w:numId w:val="31"/>
              </w:numPr>
              <w:ind w:left="455" w:hanging="455"/>
              <w:jc w:val="both"/>
              <w:rPr>
                <w:rFonts w:ascii="Book Antiqua" w:hAnsi="Book Antiqua"/>
                <w:color w:val="000000"/>
                <w:sz w:val="22"/>
                <w:szCs w:val="22"/>
              </w:rPr>
            </w:pPr>
            <w:r w:rsidRPr="00031E49">
              <w:rPr>
                <w:rFonts w:ascii="Book Antiqua" w:hAnsi="Book Antiqua"/>
                <w:color w:val="000000" w:themeColor="text1"/>
                <w:sz w:val="22"/>
                <w:szCs w:val="22"/>
              </w:rPr>
              <w:t xml:space="preserve">If </w:t>
            </w:r>
            <w:r w:rsidRPr="00031E49">
              <w:rPr>
                <w:rFonts w:ascii="Book Antiqua" w:hAnsi="Book Antiqua"/>
                <w:sz w:val="22"/>
                <w:szCs w:val="22"/>
              </w:rPr>
              <w:t>Comprehensive Maintenance Charges including taxes, (i.e. total of Schedule-4b + corresponding taxes)</w:t>
            </w:r>
            <w:r w:rsidRPr="00031E49">
              <w:rPr>
                <w:rFonts w:ascii="Book Antiqua" w:hAnsi="Book Antiqua"/>
                <w:color w:val="000000" w:themeColor="text1"/>
                <w:sz w:val="22"/>
                <w:szCs w:val="22"/>
              </w:rPr>
              <w:t xml:space="preserve"> in the bid  </w:t>
            </w:r>
            <w:r w:rsidR="00EA291C" w:rsidRPr="00031E49">
              <w:rPr>
                <w:rFonts w:ascii="Book Antiqua" w:hAnsi="Book Antiqua"/>
                <w:color w:val="000000" w:themeColor="text1"/>
                <w:sz w:val="22"/>
                <w:szCs w:val="22"/>
              </w:rPr>
              <w:t xml:space="preserve">of the successful bidder </w:t>
            </w:r>
            <w:r w:rsidRPr="00031E49">
              <w:rPr>
                <w:rFonts w:ascii="Book Antiqua" w:hAnsi="Book Antiqua"/>
                <w:color w:val="000000" w:themeColor="text1"/>
                <w:sz w:val="22"/>
                <w:szCs w:val="22"/>
              </w:rPr>
              <w:t xml:space="preserve">are less than </w:t>
            </w:r>
            <w:r w:rsidR="00976110">
              <w:rPr>
                <w:rFonts w:ascii="Book Antiqua" w:hAnsi="Book Antiqua"/>
                <w:color w:val="000000" w:themeColor="text1"/>
                <w:sz w:val="22"/>
                <w:szCs w:val="22"/>
              </w:rPr>
              <w:t>1</w:t>
            </w:r>
            <w:r w:rsidRPr="00031E49">
              <w:rPr>
                <w:rFonts w:ascii="Book Antiqua" w:hAnsi="Book Antiqua"/>
                <w:color w:val="000000" w:themeColor="text1"/>
                <w:sz w:val="22"/>
                <w:szCs w:val="22"/>
              </w:rPr>
              <w:t xml:space="preserve">0% of </w:t>
            </w:r>
            <w:r w:rsidRPr="00031E49">
              <w:rPr>
                <w:rFonts w:ascii="Book Antiqua" w:hAnsi="Book Antiqua"/>
                <w:sz w:val="22"/>
                <w:szCs w:val="22"/>
              </w:rPr>
              <w:t>total Bid Price including taxes (i.e. total of Schedule-1 + Schedule-2 + Schedule-3 + Schedule-4a + Schedule-4b + Schedule-5)</w:t>
            </w:r>
            <w:r w:rsidRPr="00031E49">
              <w:rPr>
                <w:rFonts w:ascii="Book Antiqua" w:hAnsi="Book Antiqua"/>
                <w:color w:val="000000" w:themeColor="text1"/>
                <w:sz w:val="22"/>
                <w:szCs w:val="22"/>
              </w:rPr>
              <w:t xml:space="preserve">, as stipulated under clause 11.4 (d), then in the event of award, the balance of aforesaid </w:t>
            </w:r>
            <w:r w:rsidR="00976110">
              <w:rPr>
                <w:rFonts w:ascii="Book Antiqua" w:hAnsi="Book Antiqua"/>
                <w:color w:val="000000" w:themeColor="text1"/>
                <w:sz w:val="22"/>
                <w:szCs w:val="22"/>
              </w:rPr>
              <w:t>1</w:t>
            </w:r>
            <w:r w:rsidRPr="00031E49">
              <w:rPr>
                <w:rFonts w:ascii="Book Antiqua" w:hAnsi="Book Antiqua"/>
                <w:color w:val="000000" w:themeColor="text1"/>
                <w:sz w:val="22"/>
                <w:szCs w:val="22"/>
              </w:rPr>
              <w:t xml:space="preserve">0% of prices towards </w:t>
            </w:r>
            <w:r w:rsidR="001536B5" w:rsidRPr="00031E49">
              <w:rPr>
                <w:rFonts w:ascii="Book Antiqua" w:hAnsi="Book Antiqua"/>
                <w:sz w:val="22"/>
                <w:szCs w:val="22"/>
              </w:rPr>
              <w:t xml:space="preserve">Comprehensive Maintenance </w:t>
            </w:r>
            <w:r w:rsidR="00290753" w:rsidRPr="00031E49">
              <w:rPr>
                <w:rFonts w:ascii="Book Antiqua" w:hAnsi="Book Antiqua"/>
                <w:sz w:val="22"/>
                <w:szCs w:val="22"/>
              </w:rPr>
              <w:t>c</w:t>
            </w:r>
            <w:r w:rsidR="001536B5" w:rsidRPr="00031E49">
              <w:rPr>
                <w:rFonts w:ascii="Book Antiqua" w:hAnsi="Book Antiqua"/>
                <w:sz w:val="22"/>
                <w:szCs w:val="22"/>
              </w:rPr>
              <w:t xml:space="preserve">harges </w:t>
            </w:r>
            <w:r w:rsidRPr="00031E49">
              <w:rPr>
                <w:rFonts w:ascii="Book Antiqua" w:hAnsi="Book Antiqua"/>
                <w:color w:val="000000" w:themeColor="text1"/>
                <w:sz w:val="22"/>
                <w:szCs w:val="22"/>
              </w:rPr>
              <w:t>shall be adjusted from prices under Schedule-1, Schedule-2, Schedule-3 &amp;  Schedule-4a proportionately, keeping the total bid price same.</w:t>
            </w:r>
          </w:p>
          <w:p w14:paraId="247F326F" w14:textId="27820F53" w:rsidR="00766BEE" w:rsidRPr="00031E49" w:rsidRDefault="00766BEE" w:rsidP="008511CA">
            <w:pPr>
              <w:pStyle w:val="ListParagraph"/>
              <w:ind w:left="1080"/>
              <w:jc w:val="both"/>
              <w:rPr>
                <w:rFonts w:ascii="Book Antiqua" w:hAnsi="Book Antiqua"/>
                <w:sz w:val="22"/>
                <w:szCs w:val="22"/>
              </w:rPr>
            </w:pPr>
          </w:p>
        </w:tc>
      </w:tr>
      <w:tr w:rsidR="006335CF" w:rsidRPr="00031E49" w14:paraId="749C7D39" w14:textId="77777777" w:rsidTr="009A08E7">
        <w:tc>
          <w:tcPr>
            <w:tcW w:w="787" w:type="dxa"/>
          </w:tcPr>
          <w:p w14:paraId="0CE88C7A" w14:textId="77777777" w:rsidR="006335CF" w:rsidRPr="00031E49" w:rsidRDefault="006335CF" w:rsidP="006335CF">
            <w:pPr>
              <w:numPr>
                <w:ilvl w:val="0"/>
                <w:numId w:val="1"/>
              </w:numPr>
              <w:jc w:val="both"/>
              <w:rPr>
                <w:rFonts w:ascii="Book Antiqua" w:hAnsi="Book Antiqua" w:cs="Arial"/>
                <w:sz w:val="22"/>
                <w:szCs w:val="22"/>
              </w:rPr>
            </w:pPr>
          </w:p>
        </w:tc>
        <w:tc>
          <w:tcPr>
            <w:tcW w:w="1271" w:type="dxa"/>
          </w:tcPr>
          <w:p w14:paraId="5061E8CE" w14:textId="4B527597" w:rsidR="006335CF" w:rsidRPr="001E6F9C" w:rsidRDefault="006335CF" w:rsidP="006335CF">
            <w:pPr>
              <w:jc w:val="both"/>
              <w:rPr>
                <w:rFonts w:ascii="Book Antiqua" w:hAnsi="Book Antiqua" w:cs="Arial"/>
                <w:color w:val="000000"/>
                <w:sz w:val="22"/>
                <w:szCs w:val="22"/>
              </w:rPr>
            </w:pPr>
            <w:r w:rsidRPr="001E6F9C">
              <w:rPr>
                <w:rFonts w:ascii="Book Antiqua" w:hAnsi="Book Antiqua"/>
                <w:color w:val="000000"/>
                <w:sz w:val="22"/>
                <w:szCs w:val="22"/>
              </w:rPr>
              <w:t>ITB 35.1</w:t>
            </w:r>
            <w:r w:rsidRPr="001E6F9C">
              <w:rPr>
                <w:rFonts w:ascii="Book Antiqua" w:hAnsi="Book Antiqua" w:cs="Arial"/>
                <w:color w:val="000000"/>
                <w:sz w:val="22"/>
                <w:szCs w:val="22"/>
              </w:rPr>
              <w:t> </w:t>
            </w:r>
          </w:p>
        </w:tc>
        <w:tc>
          <w:tcPr>
            <w:tcW w:w="7482" w:type="dxa"/>
          </w:tcPr>
          <w:p w14:paraId="357606C9" w14:textId="77777777" w:rsidR="006335CF" w:rsidRPr="001E6F9C" w:rsidRDefault="006335CF" w:rsidP="006335CF">
            <w:pPr>
              <w:pStyle w:val="paragraph"/>
              <w:spacing w:before="0" w:beforeAutospacing="0" w:after="0" w:afterAutospacing="0"/>
              <w:jc w:val="both"/>
              <w:textAlignment w:val="baseline"/>
              <w:rPr>
                <w:rFonts w:ascii="Book Antiqua" w:hAnsi="Book Antiqua" w:cs="Arial"/>
                <w:color w:val="000000"/>
                <w:sz w:val="22"/>
                <w:szCs w:val="22"/>
                <w:lang w:val="en-US" w:eastAsia="en-US"/>
              </w:rPr>
            </w:pPr>
            <w:r w:rsidRPr="001E6F9C">
              <w:rPr>
                <w:rFonts w:ascii="Book Antiqua" w:hAnsi="Book Antiqua"/>
                <w:b/>
                <w:bCs/>
                <w:color w:val="000000"/>
                <w:sz w:val="22"/>
                <w:szCs w:val="22"/>
                <w:lang w:val="en-US" w:eastAsia="en-US"/>
              </w:rPr>
              <w:t>Replace the existing ITB Clause 35.1 as follows</w:t>
            </w:r>
            <w:r w:rsidRPr="001E6F9C">
              <w:rPr>
                <w:rFonts w:ascii="Book Antiqua" w:hAnsi="Book Antiqua"/>
                <w:color w:val="000000"/>
                <w:sz w:val="22"/>
                <w:szCs w:val="22"/>
                <w:lang w:val="en-US" w:eastAsia="en-US"/>
              </w:rPr>
              <w:t>:</w:t>
            </w:r>
            <w:r w:rsidRPr="001E6F9C">
              <w:rPr>
                <w:rFonts w:ascii="Book Antiqua" w:hAnsi="Book Antiqua" w:cs="Arial"/>
                <w:color w:val="000000"/>
                <w:sz w:val="22"/>
                <w:szCs w:val="22"/>
                <w:lang w:val="en-US" w:eastAsia="en-US"/>
              </w:rPr>
              <w:t> </w:t>
            </w:r>
          </w:p>
          <w:p w14:paraId="0BEF1A33" w14:textId="77777777" w:rsidR="006335CF" w:rsidRPr="001E6F9C" w:rsidRDefault="006335CF" w:rsidP="006335CF">
            <w:pPr>
              <w:pStyle w:val="paragraph"/>
              <w:spacing w:before="0" w:beforeAutospacing="0" w:after="0" w:afterAutospacing="0"/>
              <w:jc w:val="both"/>
              <w:textAlignment w:val="baseline"/>
              <w:rPr>
                <w:rFonts w:ascii="Book Antiqua" w:hAnsi="Book Antiqua" w:cs="Arial"/>
                <w:color w:val="000000"/>
                <w:sz w:val="22"/>
                <w:szCs w:val="22"/>
                <w:lang w:val="en-US" w:eastAsia="en-US"/>
              </w:rPr>
            </w:pPr>
            <w:r w:rsidRPr="001E6F9C">
              <w:rPr>
                <w:rFonts w:ascii="Book Antiqua" w:hAnsi="Book Antiqua" w:cs="Arial"/>
                <w:color w:val="000000"/>
                <w:sz w:val="22"/>
                <w:szCs w:val="22"/>
                <w:lang w:val="en-US" w:eastAsia="en-US"/>
              </w:rPr>
              <w:t> </w:t>
            </w:r>
          </w:p>
          <w:p w14:paraId="31549E85" w14:textId="77777777" w:rsidR="004C45E1" w:rsidRPr="001E6F9C" w:rsidRDefault="004C45E1" w:rsidP="00A945FC">
            <w:pPr>
              <w:pStyle w:val="paragraph"/>
              <w:spacing w:before="0" w:beforeAutospacing="0" w:after="0" w:afterAutospacing="0"/>
              <w:jc w:val="both"/>
              <w:textAlignment w:val="baseline"/>
              <w:rPr>
                <w:rFonts w:ascii="Book Antiqua" w:hAnsi="Book Antiqua"/>
                <w:color w:val="000000"/>
                <w:sz w:val="22"/>
                <w:szCs w:val="22"/>
                <w:lang w:val="en-US" w:eastAsia="en-US"/>
              </w:rPr>
            </w:pPr>
          </w:p>
          <w:p w14:paraId="18DA725D" w14:textId="411DDA83" w:rsidR="00A945FC" w:rsidRPr="001E6F9C" w:rsidRDefault="006335CF" w:rsidP="00A945FC">
            <w:pPr>
              <w:pStyle w:val="paragraph"/>
              <w:spacing w:before="0" w:beforeAutospacing="0" w:after="0" w:afterAutospacing="0"/>
              <w:jc w:val="both"/>
              <w:textAlignment w:val="baseline"/>
              <w:rPr>
                <w:rFonts w:ascii="Book Antiqua" w:hAnsi="Book Antiqua" w:cs="Arial"/>
                <w:sz w:val="22"/>
                <w:szCs w:val="22"/>
                <w:lang w:val="en-US" w:eastAsia="en-US"/>
              </w:rPr>
            </w:pPr>
            <w:r w:rsidRPr="001E6F9C">
              <w:rPr>
                <w:rFonts w:ascii="Book Antiqua" w:hAnsi="Book Antiqua"/>
                <w:color w:val="000000"/>
                <w:sz w:val="22"/>
                <w:szCs w:val="22"/>
                <w:lang w:val="en-US" w:eastAsia="en-US"/>
              </w:rPr>
              <w:t xml:space="preserve">Within twenty-eight (28) days after receipt of the Notification of Award, the successful Bidder shall furnish the performance security for </w:t>
            </w:r>
            <w:r w:rsidR="003B2E94" w:rsidRPr="001E6F9C">
              <w:rPr>
                <w:rFonts w:ascii="Book Antiqua" w:hAnsi="Book Antiqua"/>
                <w:b/>
                <w:bCs/>
                <w:color w:val="000000"/>
                <w:sz w:val="22"/>
                <w:szCs w:val="22"/>
                <w:lang w:val="en-US" w:eastAsia="en-US"/>
              </w:rPr>
              <w:t>0</w:t>
            </w:r>
            <w:r w:rsidRPr="001E6F9C">
              <w:rPr>
                <w:rFonts w:ascii="Book Antiqua" w:hAnsi="Book Antiqua"/>
                <w:b/>
                <w:bCs/>
                <w:color w:val="000000"/>
                <w:sz w:val="22"/>
                <w:szCs w:val="22"/>
                <w:lang w:val="en-US" w:eastAsia="en-US"/>
              </w:rPr>
              <w:t xml:space="preserve">5% (Five </w:t>
            </w:r>
            <w:r w:rsidR="003B2E94" w:rsidRPr="001E6F9C">
              <w:rPr>
                <w:rFonts w:ascii="Book Antiqua" w:hAnsi="Book Antiqua"/>
                <w:b/>
                <w:bCs/>
                <w:color w:val="000000"/>
                <w:sz w:val="22"/>
                <w:szCs w:val="22"/>
                <w:lang w:val="en-US" w:eastAsia="en-US"/>
              </w:rPr>
              <w:t>P</w:t>
            </w:r>
            <w:r w:rsidRPr="001E6F9C">
              <w:rPr>
                <w:rFonts w:ascii="Book Antiqua" w:hAnsi="Book Antiqua"/>
                <w:b/>
                <w:bCs/>
                <w:color w:val="000000"/>
                <w:sz w:val="22"/>
                <w:szCs w:val="22"/>
                <w:lang w:val="en-US" w:eastAsia="en-US"/>
              </w:rPr>
              <w:t xml:space="preserve">ercent) </w:t>
            </w:r>
            <w:r w:rsidRPr="001E6F9C">
              <w:rPr>
                <w:rFonts w:ascii="Book Antiqua" w:hAnsi="Book Antiqua"/>
                <w:color w:val="000000"/>
                <w:sz w:val="22"/>
                <w:szCs w:val="22"/>
                <w:lang w:val="en-US" w:eastAsia="en-US"/>
              </w:rPr>
              <w:t>of the contract price plus additional performance securities, if any, in line with the requirement of Qualification Requirements, in the amount given in the BDS and in the form provided in Section VI, Sample Forms and Procedures, of the Bidding Documents.</w:t>
            </w:r>
            <w:r w:rsidRPr="001E6F9C">
              <w:rPr>
                <w:rFonts w:ascii="Book Antiqua" w:hAnsi="Book Antiqua" w:cs="Arial"/>
                <w:color w:val="000000"/>
                <w:sz w:val="22"/>
                <w:szCs w:val="22"/>
                <w:lang w:val="en-US" w:eastAsia="en-US"/>
              </w:rPr>
              <w:t> </w:t>
            </w:r>
            <w:r w:rsidR="00C63676" w:rsidRPr="001E6F9C">
              <w:rPr>
                <w:rFonts w:ascii="Book Antiqua" w:hAnsi="Book Antiqua" w:cs="Arial"/>
                <w:sz w:val="22"/>
                <w:szCs w:val="22"/>
                <w:lang w:val="en-US" w:eastAsia="en-US"/>
              </w:rPr>
              <w:t xml:space="preserve">The validity of </w:t>
            </w:r>
            <w:r w:rsidR="00735B7C" w:rsidRPr="001E6F9C">
              <w:rPr>
                <w:rFonts w:ascii="Book Antiqua" w:hAnsi="Book Antiqua" w:cs="Arial"/>
                <w:sz w:val="22"/>
                <w:szCs w:val="22"/>
                <w:lang w:val="en-US" w:eastAsia="en-US"/>
              </w:rPr>
              <w:t>above Contract Performance Guarantee</w:t>
            </w:r>
            <w:r w:rsidR="002D5AD4" w:rsidRPr="001E6F9C">
              <w:rPr>
                <w:rFonts w:ascii="Book Antiqua" w:hAnsi="Book Antiqua" w:cs="Arial"/>
                <w:sz w:val="22"/>
                <w:szCs w:val="22"/>
                <w:lang w:val="en-US" w:eastAsia="en-US"/>
              </w:rPr>
              <w:t>s shall be upto ninety (90) days beyond the Defect Liability Period</w:t>
            </w:r>
            <w:r w:rsidR="008346CC" w:rsidRPr="001E6F9C">
              <w:rPr>
                <w:rFonts w:ascii="Book Antiqua" w:hAnsi="Book Antiqua" w:cs="Arial"/>
                <w:sz w:val="22"/>
                <w:szCs w:val="22"/>
                <w:lang w:val="en-US" w:eastAsia="en-US"/>
              </w:rPr>
              <w:t xml:space="preserve">. </w:t>
            </w:r>
          </w:p>
          <w:p w14:paraId="549E9B69" w14:textId="77777777" w:rsidR="00777FD5" w:rsidRPr="001E6F9C" w:rsidRDefault="00777FD5" w:rsidP="00A945FC">
            <w:pPr>
              <w:pStyle w:val="paragraph"/>
              <w:spacing w:before="0" w:beforeAutospacing="0" w:after="0" w:afterAutospacing="0"/>
              <w:jc w:val="both"/>
              <w:textAlignment w:val="baseline"/>
              <w:rPr>
                <w:rFonts w:ascii="Book Antiqua" w:hAnsi="Book Antiqua" w:cs="Arial"/>
                <w:sz w:val="22"/>
                <w:szCs w:val="22"/>
                <w:lang w:val="en-US" w:eastAsia="en-US"/>
              </w:rPr>
            </w:pPr>
          </w:p>
          <w:p w14:paraId="5DE0BD5A" w14:textId="6E603D17" w:rsidR="00777FD5" w:rsidRPr="00031E49" w:rsidRDefault="008346CC" w:rsidP="00777FD5">
            <w:pPr>
              <w:pStyle w:val="paragraph"/>
              <w:spacing w:before="0" w:beforeAutospacing="0" w:after="0" w:afterAutospacing="0"/>
              <w:jc w:val="both"/>
              <w:textAlignment w:val="baseline"/>
              <w:rPr>
                <w:rFonts w:ascii="Book Antiqua" w:hAnsi="Book Antiqua" w:cs="Arial"/>
                <w:sz w:val="22"/>
                <w:szCs w:val="22"/>
                <w:lang w:val="en-US" w:eastAsia="en-US"/>
              </w:rPr>
            </w:pPr>
            <w:r w:rsidRPr="001E6F9C">
              <w:rPr>
                <w:rFonts w:ascii="Book Antiqua" w:hAnsi="Book Antiqua" w:cs="Arial"/>
                <w:sz w:val="22"/>
                <w:szCs w:val="22"/>
                <w:lang w:val="en-US" w:eastAsia="en-US"/>
              </w:rPr>
              <w:t>F</w:t>
            </w:r>
            <w:r w:rsidR="000A79C7" w:rsidRPr="001E6F9C">
              <w:rPr>
                <w:rFonts w:ascii="Book Antiqua" w:hAnsi="Book Antiqua" w:cs="Arial"/>
                <w:sz w:val="22"/>
                <w:szCs w:val="22"/>
                <w:lang w:val="en-US" w:eastAsia="en-US"/>
              </w:rPr>
              <w:t>urther</w:t>
            </w:r>
            <w:r w:rsidRPr="001E6F9C">
              <w:rPr>
                <w:rFonts w:ascii="Book Antiqua" w:hAnsi="Book Antiqua" w:cs="Arial"/>
                <w:sz w:val="22"/>
                <w:szCs w:val="22"/>
                <w:lang w:val="en-US" w:eastAsia="en-US"/>
              </w:rPr>
              <w:t xml:space="preserve">, </w:t>
            </w:r>
            <w:r w:rsidR="009425D1" w:rsidRPr="001E6F9C">
              <w:rPr>
                <w:rFonts w:ascii="Book Antiqua" w:hAnsi="Book Antiqua" w:cs="Arial"/>
                <w:sz w:val="22"/>
                <w:szCs w:val="22"/>
                <w:lang w:val="en-US" w:eastAsia="en-US"/>
              </w:rPr>
              <w:t xml:space="preserve">from </w:t>
            </w:r>
            <w:r w:rsidR="000A79C7" w:rsidRPr="001E6F9C">
              <w:rPr>
                <w:rFonts w:ascii="Book Antiqua" w:hAnsi="Book Antiqua" w:cs="Arial"/>
                <w:sz w:val="22"/>
                <w:szCs w:val="22"/>
                <w:lang w:val="en-US" w:eastAsia="en-US"/>
              </w:rPr>
              <w:t xml:space="preserve">the end of </w:t>
            </w:r>
            <w:r w:rsidR="009425D1" w:rsidRPr="001E6F9C">
              <w:rPr>
                <w:rFonts w:ascii="Book Antiqua" w:hAnsi="Book Antiqua" w:cs="Arial"/>
                <w:sz w:val="22"/>
                <w:szCs w:val="22"/>
                <w:lang w:val="en-US" w:eastAsia="en-US"/>
              </w:rPr>
              <w:t>defect liability period t</w:t>
            </w:r>
            <w:r w:rsidR="000A79C7" w:rsidRPr="001E6F9C">
              <w:rPr>
                <w:rFonts w:ascii="Book Antiqua" w:hAnsi="Book Antiqua" w:cs="Arial"/>
                <w:sz w:val="22"/>
                <w:szCs w:val="22"/>
                <w:lang w:val="en-US" w:eastAsia="en-US"/>
              </w:rPr>
              <w:t xml:space="preserve">ill the </w:t>
            </w:r>
            <w:r w:rsidR="009425D1" w:rsidRPr="001E6F9C">
              <w:rPr>
                <w:rFonts w:ascii="Book Antiqua" w:hAnsi="Book Antiqua" w:cs="Arial"/>
                <w:sz w:val="22"/>
                <w:szCs w:val="22"/>
                <w:lang w:val="en-US" w:eastAsia="en-US"/>
              </w:rPr>
              <w:t>end of</w:t>
            </w:r>
            <w:r w:rsidR="000A79C7" w:rsidRPr="001E6F9C">
              <w:rPr>
                <w:rFonts w:ascii="Book Antiqua" w:hAnsi="Book Antiqua" w:cs="Arial"/>
                <w:sz w:val="22"/>
                <w:szCs w:val="22"/>
                <w:lang w:val="en-US" w:eastAsia="en-US"/>
              </w:rPr>
              <w:t xml:space="preserve"> Comprehensive Maintenance period</w:t>
            </w:r>
            <w:r w:rsidR="00F43E5D" w:rsidRPr="001E6F9C">
              <w:rPr>
                <w:rFonts w:ascii="Book Antiqua" w:hAnsi="Book Antiqua" w:cs="Arial"/>
                <w:sz w:val="22"/>
                <w:szCs w:val="22"/>
                <w:lang w:val="en-US" w:eastAsia="en-US"/>
              </w:rPr>
              <w:t>,</w:t>
            </w:r>
            <w:r w:rsidR="009425D1" w:rsidRPr="001E6F9C">
              <w:rPr>
                <w:rFonts w:ascii="Book Antiqua" w:hAnsi="Book Antiqua" w:cs="Arial"/>
                <w:sz w:val="22"/>
                <w:szCs w:val="22"/>
                <w:lang w:val="en-US" w:eastAsia="en-US"/>
              </w:rPr>
              <w:t xml:space="preserve"> </w:t>
            </w:r>
            <w:r w:rsidR="00F105B0" w:rsidRPr="001E6F9C">
              <w:rPr>
                <w:rFonts w:ascii="Book Antiqua" w:hAnsi="Book Antiqua" w:cs="Arial"/>
                <w:sz w:val="22"/>
                <w:szCs w:val="22"/>
                <w:lang w:val="en-US" w:eastAsia="en-US"/>
              </w:rPr>
              <w:t>Contract Performance Guarantee</w:t>
            </w:r>
            <w:r w:rsidR="00DC03FE" w:rsidRPr="001E6F9C">
              <w:rPr>
                <w:rFonts w:ascii="Book Antiqua" w:hAnsi="Book Antiqua" w:cs="Arial"/>
                <w:sz w:val="22"/>
                <w:szCs w:val="22"/>
                <w:lang w:val="en-US" w:eastAsia="en-US"/>
              </w:rPr>
              <w:t xml:space="preserve"> </w:t>
            </w:r>
            <w:r w:rsidR="00F43E5D" w:rsidRPr="001E6F9C">
              <w:rPr>
                <w:rFonts w:ascii="Book Antiqua" w:hAnsi="Book Antiqua" w:cs="Arial"/>
                <w:sz w:val="22"/>
                <w:szCs w:val="22"/>
                <w:lang w:val="en-US" w:eastAsia="en-US"/>
              </w:rPr>
              <w:t xml:space="preserve">for </w:t>
            </w:r>
            <w:r w:rsidR="001E6F9C" w:rsidRPr="001E6F9C">
              <w:rPr>
                <w:rFonts w:ascii="Book Antiqua" w:hAnsi="Book Antiqua" w:cs="Arial"/>
                <w:b/>
                <w:bCs/>
                <w:sz w:val="22"/>
                <w:szCs w:val="22"/>
                <w:lang w:val="en-US" w:eastAsia="en-US"/>
              </w:rPr>
              <w:t>10</w:t>
            </w:r>
            <w:r w:rsidR="009425D1" w:rsidRPr="001E6F9C">
              <w:rPr>
                <w:rFonts w:ascii="Book Antiqua" w:hAnsi="Book Antiqua" w:cs="Arial"/>
                <w:b/>
                <w:bCs/>
                <w:sz w:val="22"/>
                <w:szCs w:val="22"/>
                <w:lang w:val="en-US" w:eastAsia="en-US"/>
              </w:rPr>
              <w:t xml:space="preserve">% </w:t>
            </w:r>
            <w:r w:rsidR="00F43E5D" w:rsidRPr="001E6F9C">
              <w:rPr>
                <w:rFonts w:ascii="Book Antiqua" w:hAnsi="Book Antiqua"/>
                <w:b/>
                <w:bCs/>
                <w:color w:val="000000"/>
                <w:sz w:val="22"/>
                <w:szCs w:val="22"/>
                <w:lang w:val="en-US" w:eastAsia="en-US"/>
              </w:rPr>
              <w:t>(</w:t>
            </w:r>
            <w:r w:rsidR="001E6F9C" w:rsidRPr="001E6F9C">
              <w:rPr>
                <w:rFonts w:ascii="Book Antiqua" w:hAnsi="Book Antiqua"/>
                <w:b/>
                <w:bCs/>
                <w:color w:val="000000"/>
                <w:sz w:val="22"/>
                <w:szCs w:val="22"/>
                <w:lang w:val="en-US" w:eastAsia="en-US"/>
              </w:rPr>
              <w:t>Ten</w:t>
            </w:r>
            <w:r w:rsidR="00F43E5D" w:rsidRPr="001E6F9C">
              <w:rPr>
                <w:rFonts w:ascii="Book Antiqua" w:hAnsi="Book Antiqua"/>
                <w:b/>
                <w:bCs/>
                <w:color w:val="000000"/>
                <w:sz w:val="22"/>
                <w:szCs w:val="22"/>
                <w:lang w:val="en-US" w:eastAsia="en-US"/>
              </w:rPr>
              <w:t xml:space="preserve"> </w:t>
            </w:r>
            <w:r w:rsidR="00895B03" w:rsidRPr="001E6F9C">
              <w:rPr>
                <w:rFonts w:ascii="Book Antiqua" w:hAnsi="Book Antiqua"/>
                <w:b/>
                <w:bCs/>
                <w:color w:val="000000"/>
                <w:sz w:val="22"/>
                <w:szCs w:val="22"/>
                <w:lang w:val="en-US" w:eastAsia="en-US"/>
              </w:rPr>
              <w:t>P</w:t>
            </w:r>
            <w:r w:rsidR="00F43E5D" w:rsidRPr="001E6F9C">
              <w:rPr>
                <w:rFonts w:ascii="Book Antiqua" w:hAnsi="Book Antiqua"/>
                <w:b/>
                <w:bCs/>
                <w:color w:val="000000"/>
                <w:sz w:val="22"/>
                <w:szCs w:val="22"/>
                <w:lang w:val="en-US" w:eastAsia="en-US"/>
              </w:rPr>
              <w:t>ercent)</w:t>
            </w:r>
            <w:r w:rsidR="00F43E5D" w:rsidRPr="001E6F9C">
              <w:rPr>
                <w:rFonts w:ascii="Book Antiqua" w:hAnsi="Book Antiqua"/>
                <w:color w:val="000000"/>
                <w:sz w:val="22"/>
                <w:szCs w:val="22"/>
                <w:lang w:val="en-US" w:eastAsia="en-US"/>
              </w:rPr>
              <w:t xml:space="preserve"> of the contract price </w:t>
            </w:r>
            <w:r w:rsidR="00E123CD" w:rsidRPr="001E6F9C">
              <w:rPr>
                <w:rFonts w:ascii="Book Antiqua" w:hAnsi="Book Antiqua"/>
                <w:color w:val="000000"/>
                <w:sz w:val="22"/>
                <w:szCs w:val="22"/>
                <w:lang w:val="en-US" w:eastAsia="en-US"/>
              </w:rPr>
              <w:t>for</w:t>
            </w:r>
            <w:r w:rsidR="009425D1" w:rsidRPr="001E6F9C">
              <w:rPr>
                <w:rFonts w:ascii="Book Antiqua" w:hAnsi="Book Antiqua" w:cs="Arial"/>
                <w:sz w:val="22"/>
                <w:szCs w:val="22"/>
                <w:lang w:val="en-US" w:eastAsia="en-US"/>
              </w:rPr>
              <w:t xml:space="preserve"> </w:t>
            </w:r>
            <w:r w:rsidR="00D77A54" w:rsidRPr="001E6F9C">
              <w:rPr>
                <w:rFonts w:ascii="Book Antiqua" w:hAnsi="Book Antiqua" w:cs="Arial"/>
                <w:sz w:val="22"/>
                <w:szCs w:val="22"/>
                <w:lang w:val="en-US" w:eastAsia="en-US"/>
              </w:rPr>
              <w:t xml:space="preserve">Comprehensive Maintenance </w:t>
            </w:r>
            <w:r w:rsidR="00D77A54" w:rsidRPr="001E6F9C">
              <w:rPr>
                <w:rFonts w:ascii="Book Antiqua" w:hAnsi="Book Antiqua" w:cs="Arial"/>
                <w:sz w:val="22"/>
                <w:szCs w:val="22"/>
                <w:lang w:val="en-US" w:eastAsia="en-US"/>
              </w:rPr>
              <w:lastRenderedPageBreak/>
              <w:t>charges shall be applicable.</w:t>
            </w:r>
          </w:p>
          <w:p w14:paraId="572D016C" w14:textId="502B77A5" w:rsidR="00777FD5" w:rsidRPr="00031E49" w:rsidRDefault="00777FD5" w:rsidP="00777FD5">
            <w:pPr>
              <w:pStyle w:val="paragraph"/>
              <w:spacing w:before="0" w:beforeAutospacing="0" w:after="0" w:afterAutospacing="0"/>
              <w:jc w:val="both"/>
              <w:textAlignment w:val="baseline"/>
              <w:rPr>
                <w:rFonts w:ascii="Book Antiqua" w:hAnsi="Book Antiqua" w:cs="Arial"/>
                <w:sz w:val="22"/>
                <w:szCs w:val="22"/>
                <w:lang w:val="en-US" w:eastAsia="en-US"/>
              </w:rPr>
            </w:pPr>
          </w:p>
        </w:tc>
      </w:tr>
      <w:tr w:rsidR="009B5416" w:rsidRPr="00031E49" w14:paraId="3B15B921" w14:textId="77777777" w:rsidTr="009A08E7">
        <w:tc>
          <w:tcPr>
            <w:tcW w:w="787" w:type="dxa"/>
          </w:tcPr>
          <w:p w14:paraId="09E748BE" w14:textId="77777777" w:rsidR="009B5416" w:rsidRPr="00031E49" w:rsidRDefault="009B5416" w:rsidP="009B5416">
            <w:pPr>
              <w:numPr>
                <w:ilvl w:val="0"/>
                <w:numId w:val="1"/>
              </w:numPr>
              <w:jc w:val="both"/>
              <w:rPr>
                <w:rFonts w:ascii="Book Antiqua" w:hAnsi="Book Antiqua" w:cs="Arial"/>
                <w:sz w:val="22"/>
                <w:szCs w:val="22"/>
              </w:rPr>
            </w:pPr>
          </w:p>
        </w:tc>
        <w:tc>
          <w:tcPr>
            <w:tcW w:w="1271" w:type="dxa"/>
          </w:tcPr>
          <w:p w14:paraId="08DE5CE5" w14:textId="3B9DAD32" w:rsidR="009B5416" w:rsidRPr="00031E49" w:rsidRDefault="009B5416" w:rsidP="009B5416">
            <w:pPr>
              <w:rPr>
                <w:rFonts w:ascii="Book Antiqua" w:hAnsi="Book Antiqua" w:cs="Arial"/>
                <w:sz w:val="22"/>
                <w:szCs w:val="22"/>
              </w:rPr>
            </w:pPr>
            <w:r w:rsidRPr="00031E49">
              <w:rPr>
                <w:rFonts w:ascii="Book Antiqua" w:hAnsi="Book Antiqua" w:cs="Arial"/>
                <w:sz w:val="22"/>
                <w:szCs w:val="22"/>
              </w:rPr>
              <w:t>ITB 35.2</w:t>
            </w:r>
          </w:p>
        </w:tc>
        <w:tc>
          <w:tcPr>
            <w:tcW w:w="7482" w:type="dxa"/>
          </w:tcPr>
          <w:p w14:paraId="2B0A1E1F" w14:textId="5F7525FA" w:rsidR="009B5416" w:rsidRPr="00031E49" w:rsidRDefault="009B5416" w:rsidP="009B5416">
            <w:pPr>
              <w:jc w:val="both"/>
              <w:rPr>
                <w:rFonts w:ascii="Book Antiqua" w:hAnsi="Book Antiqua" w:cs="Arial"/>
                <w:b/>
                <w:bCs/>
                <w:sz w:val="22"/>
                <w:szCs w:val="22"/>
              </w:rPr>
            </w:pPr>
            <w:r w:rsidRPr="00031E49">
              <w:rPr>
                <w:rFonts w:ascii="Book Antiqua" w:hAnsi="Book Antiqua" w:cs="Arial"/>
                <w:b/>
                <w:bCs/>
                <w:sz w:val="22"/>
                <w:szCs w:val="22"/>
              </w:rPr>
              <w:t>Replace ITB clause 35.2 with the following:</w:t>
            </w:r>
          </w:p>
          <w:p w14:paraId="3E3265A0" w14:textId="77777777" w:rsidR="009B5416" w:rsidRPr="00031E49" w:rsidRDefault="009B5416" w:rsidP="009B5416">
            <w:pPr>
              <w:jc w:val="both"/>
              <w:rPr>
                <w:rFonts w:ascii="Book Antiqua" w:hAnsi="Book Antiqua" w:cs="Arial"/>
                <w:b/>
                <w:bCs/>
                <w:sz w:val="22"/>
                <w:szCs w:val="22"/>
              </w:rPr>
            </w:pPr>
          </w:p>
          <w:p w14:paraId="559E75B0" w14:textId="644E0688" w:rsidR="00EA1922" w:rsidRPr="00031E49" w:rsidRDefault="009B5416" w:rsidP="00B376BA">
            <w:pPr>
              <w:jc w:val="both"/>
              <w:rPr>
                <w:rFonts w:ascii="Book Antiqua" w:hAnsi="Book Antiqua" w:cs="Arial"/>
                <w:b/>
                <w:bCs/>
                <w:sz w:val="22"/>
                <w:szCs w:val="22"/>
              </w:rPr>
            </w:pPr>
            <w:r w:rsidRPr="00031E49">
              <w:rPr>
                <w:rFonts w:ascii="Book Antiqua" w:hAnsi="Book Antiqua" w:cs="Arial"/>
                <w:sz w:val="22"/>
                <w:szCs w:val="22"/>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r w:rsidRPr="00031E49">
              <w:rPr>
                <w:rFonts w:ascii="Book Antiqua" w:hAnsi="Book Antiqua" w:cs="Arial"/>
                <w:b/>
                <w:bCs/>
                <w:sz w:val="22"/>
                <w:szCs w:val="22"/>
              </w:rPr>
              <w:t>.</w:t>
            </w:r>
          </w:p>
        </w:tc>
      </w:tr>
      <w:tr w:rsidR="009B5416" w:rsidRPr="00031E49" w14:paraId="5EE1918A" w14:textId="77777777" w:rsidTr="009A08E7">
        <w:tc>
          <w:tcPr>
            <w:tcW w:w="787" w:type="dxa"/>
          </w:tcPr>
          <w:p w14:paraId="54C8D3C0" w14:textId="77777777" w:rsidR="009B5416" w:rsidRPr="00031E49" w:rsidRDefault="009B5416" w:rsidP="009B5416">
            <w:pPr>
              <w:numPr>
                <w:ilvl w:val="0"/>
                <w:numId w:val="1"/>
              </w:numPr>
              <w:jc w:val="both"/>
              <w:rPr>
                <w:rFonts w:ascii="Book Antiqua" w:hAnsi="Book Antiqua" w:cs="Arial"/>
                <w:sz w:val="22"/>
                <w:szCs w:val="22"/>
              </w:rPr>
            </w:pPr>
          </w:p>
        </w:tc>
        <w:tc>
          <w:tcPr>
            <w:tcW w:w="1271" w:type="dxa"/>
          </w:tcPr>
          <w:p w14:paraId="377041B8" w14:textId="2B1F3888" w:rsidR="009B5416" w:rsidRPr="00031E49" w:rsidRDefault="009B5416" w:rsidP="009B5416">
            <w:pPr>
              <w:rPr>
                <w:rFonts w:ascii="Book Antiqua" w:hAnsi="Book Antiqua" w:cs="Arial"/>
                <w:sz w:val="22"/>
                <w:szCs w:val="22"/>
              </w:rPr>
            </w:pPr>
            <w:r w:rsidRPr="00031E49">
              <w:rPr>
                <w:rFonts w:ascii="Book Antiqua" w:hAnsi="Book Antiqua" w:cs="Arial"/>
                <w:sz w:val="22"/>
                <w:szCs w:val="22"/>
              </w:rPr>
              <w:t>ITB 36</w:t>
            </w:r>
          </w:p>
        </w:tc>
        <w:tc>
          <w:tcPr>
            <w:tcW w:w="7482" w:type="dxa"/>
          </w:tcPr>
          <w:p w14:paraId="20010CC5" w14:textId="77777777" w:rsidR="009B5416" w:rsidRPr="00031E49" w:rsidRDefault="009B5416" w:rsidP="009B5416">
            <w:pPr>
              <w:jc w:val="both"/>
              <w:rPr>
                <w:rFonts w:ascii="Book Antiqua" w:hAnsi="Book Antiqua" w:cs="Arial"/>
                <w:b/>
                <w:bCs/>
                <w:sz w:val="22"/>
                <w:szCs w:val="22"/>
              </w:rPr>
            </w:pPr>
            <w:r w:rsidRPr="00031E49">
              <w:rPr>
                <w:rFonts w:ascii="Book Antiqua" w:hAnsi="Book Antiqua" w:cs="Arial"/>
                <w:b/>
                <w:bCs/>
                <w:sz w:val="22"/>
                <w:szCs w:val="22"/>
              </w:rPr>
              <w:t>Replace ITB 36 with the following in Section: BDS:</w:t>
            </w:r>
          </w:p>
          <w:p w14:paraId="6353AF1E" w14:textId="77777777" w:rsidR="009B5416" w:rsidRPr="00031E49" w:rsidRDefault="009B5416" w:rsidP="009B5416">
            <w:pPr>
              <w:jc w:val="both"/>
              <w:rPr>
                <w:rFonts w:ascii="Book Antiqua" w:hAnsi="Book Antiqua" w:cs="Arial"/>
                <w:b/>
                <w:bCs/>
                <w:sz w:val="22"/>
                <w:szCs w:val="22"/>
              </w:rPr>
            </w:pPr>
          </w:p>
          <w:p w14:paraId="1C71EBAA" w14:textId="7C4F3B63" w:rsidR="009B5416" w:rsidRPr="00031E49" w:rsidRDefault="009B5416" w:rsidP="009B5416">
            <w:pPr>
              <w:jc w:val="both"/>
              <w:rPr>
                <w:rFonts w:ascii="Book Antiqua" w:hAnsi="Book Antiqua" w:cs="Arial"/>
                <w:sz w:val="22"/>
                <w:szCs w:val="22"/>
              </w:rPr>
            </w:pPr>
            <w:r w:rsidRPr="00031E49">
              <w:rPr>
                <w:rFonts w:ascii="Book Antiqua" w:hAnsi="Book Antiqua" w:cs="Arial"/>
                <w:sz w:val="22"/>
                <w:szCs w:val="22"/>
              </w:rPr>
              <w:t>36.0 It is the Employer’s policy that requires the bidder to sign a declaration along with its bid about abiding by a ‘Code of Integrity for Public Procurement’. This policy is attached as Appendix-II to the Special Conditions of Contract.</w:t>
            </w:r>
          </w:p>
          <w:p w14:paraId="6B0DC360" w14:textId="75D54488" w:rsidR="009B5416" w:rsidRPr="00031E49" w:rsidRDefault="009B5416" w:rsidP="009B5416">
            <w:pPr>
              <w:jc w:val="both"/>
              <w:rPr>
                <w:rFonts w:ascii="Book Antiqua" w:hAnsi="Book Antiqua" w:cs="Arial"/>
                <w:sz w:val="22"/>
                <w:szCs w:val="22"/>
              </w:rPr>
            </w:pPr>
            <w:r w:rsidRPr="00031E49">
              <w:rPr>
                <w:rFonts w:ascii="Book Antiqua" w:hAnsi="Book Antiqua" w:cs="Arial"/>
                <w:sz w:val="22"/>
                <w:szCs w:val="22"/>
              </w:rPr>
              <w:t>36.1 In pursuance of this policy, the Employer:</w:t>
            </w:r>
          </w:p>
          <w:p w14:paraId="0A0D2E18" w14:textId="77777777" w:rsidR="009B5416" w:rsidRPr="00031E49" w:rsidRDefault="009B5416" w:rsidP="009B5416">
            <w:pPr>
              <w:jc w:val="both"/>
              <w:rPr>
                <w:rFonts w:ascii="Book Antiqua" w:hAnsi="Book Antiqua" w:cs="Arial"/>
                <w:sz w:val="22"/>
                <w:szCs w:val="22"/>
              </w:rPr>
            </w:pPr>
          </w:p>
          <w:p w14:paraId="36ADF7B5" w14:textId="3613C1D1" w:rsidR="009B5416" w:rsidRPr="00031E49" w:rsidRDefault="009B5416" w:rsidP="009B5416">
            <w:pPr>
              <w:numPr>
                <w:ilvl w:val="0"/>
                <w:numId w:val="26"/>
              </w:numPr>
              <w:jc w:val="both"/>
              <w:rPr>
                <w:rFonts w:ascii="Book Antiqua" w:hAnsi="Book Antiqua" w:cs="Arial"/>
                <w:sz w:val="22"/>
                <w:szCs w:val="22"/>
              </w:rPr>
            </w:pPr>
            <w:r w:rsidRPr="00031E49">
              <w:rPr>
                <w:rFonts w:ascii="Book Antiqua" w:hAnsi="Book Antiqua" w:cs="Arial"/>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4B049BF1" w14:textId="77777777" w:rsidR="009B5416" w:rsidRPr="00031E49" w:rsidRDefault="009B5416" w:rsidP="009B5416">
            <w:pPr>
              <w:jc w:val="both"/>
              <w:rPr>
                <w:rFonts w:ascii="Book Antiqua" w:hAnsi="Book Antiqua" w:cs="Arial"/>
                <w:sz w:val="22"/>
                <w:szCs w:val="22"/>
              </w:rPr>
            </w:pPr>
          </w:p>
          <w:p w14:paraId="689608EE" w14:textId="526F7C28" w:rsidR="009B5416" w:rsidRPr="00B376BA" w:rsidRDefault="009B5416" w:rsidP="00B376BA">
            <w:pPr>
              <w:numPr>
                <w:ilvl w:val="0"/>
                <w:numId w:val="26"/>
              </w:numPr>
              <w:jc w:val="both"/>
              <w:rPr>
                <w:rFonts w:ascii="Book Antiqua" w:hAnsi="Book Antiqua" w:cs="Arial"/>
                <w:b/>
                <w:bCs/>
                <w:sz w:val="22"/>
                <w:szCs w:val="22"/>
              </w:rPr>
            </w:pPr>
            <w:r w:rsidRPr="00031E49">
              <w:rPr>
                <w:rFonts w:ascii="Book Antiqua" w:hAnsi="Book Antiqua" w:cs="Arial"/>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9B5416" w:rsidRPr="00031E49" w14:paraId="533CC4E6" w14:textId="77777777" w:rsidTr="009A08E7">
        <w:tc>
          <w:tcPr>
            <w:tcW w:w="787" w:type="dxa"/>
          </w:tcPr>
          <w:p w14:paraId="5FD104B1" w14:textId="77777777" w:rsidR="009B5416" w:rsidRPr="00031E49" w:rsidRDefault="009B5416" w:rsidP="009B5416">
            <w:pPr>
              <w:numPr>
                <w:ilvl w:val="0"/>
                <w:numId w:val="1"/>
              </w:numPr>
              <w:jc w:val="both"/>
              <w:rPr>
                <w:rFonts w:ascii="Book Antiqua" w:hAnsi="Book Antiqua" w:cs="Arial"/>
                <w:sz w:val="22"/>
                <w:szCs w:val="22"/>
              </w:rPr>
            </w:pPr>
          </w:p>
        </w:tc>
        <w:tc>
          <w:tcPr>
            <w:tcW w:w="1271" w:type="dxa"/>
          </w:tcPr>
          <w:p w14:paraId="70ADF122" w14:textId="3EF086C3" w:rsidR="009B5416" w:rsidRPr="00031E49" w:rsidRDefault="009B5416" w:rsidP="009B5416">
            <w:pPr>
              <w:rPr>
                <w:rFonts w:ascii="Book Antiqua" w:hAnsi="Book Antiqua" w:cs="Arial"/>
                <w:sz w:val="22"/>
                <w:szCs w:val="22"/>
              </w:rPr>
            </w:pPr>
            <w:r w:rsidRPr="00031E49">
              <w:rPr>
                <w:rFonts w:ascii="Book Antiqua" w:hAnsi="Book Antiqua" w:cs="Arial"/>
                <w:sz w:val="22"/>
                <w:szCs w:val="22"/>
              </w:rPr>
              <w:t>ITB 37</w:t>
            </w:r>
          </w:p>
        </w:tc>
        <w:tc>
          <w:tcPr>
            <w:tcW w:w="7482" w:type="dxa"/>
          </w:tcPr>
          <w:p w14:paraId="5D36F53A" w14:textId="77777777" w:rsidR="009B5416" w:rsidRPr="00031E49" w:rsidRDefault="009B5416" w:rsidP="009B5416">
            <w:pPr>
              <w:jc w:val="both"/>
              <w:rPr>
                <w:rFonts w:ascii="Book Antiqua" w:hAnsi="Book Antiqua" w:cs="Arial"/>
                <w:b/>
                <w:bCs/>
                <w:sz w:val="22"/>
                <w:szCs w:val="22"/>
              </w:rPr>
            </w:pPr>
            <w:r w:rsidRPr="00031E49">
              <w:rPr>
                <w:rFonts w:ascii="Book Antiqua" w:hAnsi="Book Antiqua" w:cs="Arial"/>
                <w:b/>
                <w:bCs/>
                <w:sz w:val="22"/>
                <w:szCs w:val="22"/>
              </w:rPr>
              <w:t>Addition of new ITB clause 37.0:</w:t>
            </w:r>
          </w:p>
          <w:p w14:paraId="35439BC3" w14:textId="77777777" w:rsidR="009B5416" w:rsidRPr="00031E49" w:rsidRDefault="009B5416" w:rsidP="009B5416">
            <w:pPr>
              <w:jc w:val="both"/>
              <w:rPr>
                <w:rFonts w:ascii="Book Antiqua" w:hAnsi="Book Antiqua" w:cs="Arial"/>
                <w:b/>
                <w:bCs/>
                <w:sz w:val="22"/>
                <w:szCs w:val="22"/>
              </w:rPr>
            </w:pPr>
          </w:p>
          <w:p w14:paraId="34F03A0C" w14:textId="31224AA2" w:rsidR="009B5416" w:rsidRPr="00031E49" w:rsidRDefault="009B5416" w:rsidP="009B5416">
            <w:pPr>
              <w:jc w:val="both"/>
              <w:rPr>
                <w:rFonts w:ascii="Book Antiqua" w:hAnsi="Book Antiqua" w:cs="Arial"/>
                <w:b/>
                <w:bCs/>
                <w:sz w:val="22"/>
                <w:szCs w:val="22"/>
              </w:rPr>
            </w:pPr>
            <w:r w:rsidRPr="00031E49">
              <w:rPr>
                <w:rFonts w:ascii="Book Antiqua" w:hAnsi="Book Antiqua" w:cs="Arial"/>
                <w:b/>
                <w:bCs/>
                <w:sz w:val="22"/>
                <w:szCs w:val="22"/>
              </w:rPr>
              <w:t>37.0 POWERGRID Whistle Blower and Fraud Prevention Policy</w:t>
            </w:r>
          </w:p>
          <w:p w14:paraId="7EEFB0DA" w14:textId="77777777" w:rsidR="009B5416" w:rsidRPr="00031E49" w:rsidRDefault="009B5416" w:rsidP="009B5416">
            <w:pPr>
              <w:jc w:val="both"/>
              <w:rPr>
                <w:rFonts w:ascii="Book Antiqua" w:hAnsi="Book Antiqua" w:cs="Arial"/>
                <w:b/>
                <w:bCs/>
                <w:sz w:val="22"/>
                <w:szCs w:val="22"/>
              </w:rPr>
            </w:pPr>
          </w:p>
          <w:p w14:paraId="5C08A8B3" w14:textId="41A658C6" w:rsidR="009B5416" w:rsidRPr="00031E49" w:rsidRDefault="009B5416" w:rsidP="009B5416">
            <w:pPr>
              <w:jc w:val="both"/>
              <w:rPr>
                <w:rFonts w:ascii="Book Antiqua" w:hAnsi="Book Antiqua" w:cs="Arial"/>
                <w:sz w:val="22"/>
                <w:szCs w:val="22"/>
              </w:rPr>
            </w:pPr>
            <w:r w:rsidRPr="00031E49">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7" w:history="1">
              <w:r w:rsidRPr="00031E49">
                <w:rPr>
                  <w:rStyle w:val="Hyperlink"/>
                  <w:rFonts w:ascii="Book Antiqua" w:hAnsi="Book Antiqua" w:cs="Arial"/>
                  <w:sz w:val="22"/>
                  <w:szCs w:val="22"/>
                </w:rPr>
                <w:t>https://apps.powergrid.in/pgciltenders/u/default.aspx</w:t>
              </w:r>
            </w:hyperlink>
            <w:r w:rsidRPr="00031E49">
              <w:rPr>
                <w:rStyle w:val="Hyperlink"/>
                <w:rFonts w:ascii="Book Antiqua" w:hAnsi="Book Antiqua" w:cs="Arial"/>
                <w:sz w:val="22"/>
                <w:szCs w:val="22"/>
              </w:rPr>
              <w:t xml:space="preserve"> </w:t>
            </w:r>
            <w:r w:rsidRPr="00031E49">
              <w:rPr>
                <w:rFonts w:ascii="Book Antiqua" w:hAnsi="Book Antiqua" w:cs="Arial"/>
                <w:sz w:val="22"/>
                <w:szCs w:val="22"/>
              </w:rPr>
              <w:t xml:space="preserve">and </w:t>
            </w:r>
            <w:hyperlink r:id="rId18" w:history="1">
              <w:r w:rsidRPr="00031E49">
                <w:rPr>
                  <w:rStyle w:val="Hyperlink"/>
                  <w:rFonts w:ascii="Book Antiqua" w:hAnsi="Book Antiqua" w:cs="Arial"/>
                  <w:sz w:val="22"/>
                  <w:szCs w:val="22"/>
                </w:rPr>
                <w:t>https://www.powergrid.in/index.php/en/code-conductpolicies</w:t>
              </w:r>
            </w:hyperlink>
            <w:r w:rsidRPr="00031E49">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553590" w:rsidRPr="00031E49" w14:paraId="28D7FE03" w14:textId="77777777" w:rsidTr="009A08E7">
        <w:tc>
          <w:tcPr>
            <w:tcW w:w="787" w:type="dxa"/>
          </w:tcPr>
          <w:p w14:paraId="0147048B" w14:textId="77777777" w:rsidR="00553590" w:rsidRPr="00031E49" w:rsidRDefault="00553590" w:rsidP="00553590">
            <w:pPr>
              <w:numPr>
                <w:ilvl w:val="0"/>
                <w:numId w:val="1"/>
              </w:numPr>
              <w:jc w:val="both"/>
              <w:rPr>
                <w:rFonts w:ascii="Book Antiqua" w:hAnsi="Book Antiqua" w:cs="Arial"/>
                <w:sz w:val="22"/>
                <w:szCs w:val="22"/>
              </w:rPr>
            </w:pPr>
          </w:p>
        </w:tc>
        <w:tc>
          <w:tcPr>
            <w:tcW w:w="8753" w:type="dxa"/>
            <w:gridSpan w:val="2"/>
          </w:tcPr>
          <w:p w14:paraId="39EEC605" w14:textId="77777777" w:rsidR="00553590" w:rsidRPr="00031E49" w:rsidRDefault="00553590" w:rsidP="00553590">
            <w:pPr>
              <w:jc w:val="both"/>
              <w:rPr>
                <w:rFonts w:ascii="Book Antiqua" w:hAnsi="Book Antiqua" w:cs="Arial"/>
                <w:sz w:val="22"/>
                <w:szCs w:val="22"/>
                <w:lang w:val="en-GB"/>
              </w:rPr>
            </w:pPr>
            <w:r w:rsidRPr="00031E49">
              <w:rPr>
                <w:rFonts w:ascii="Book Antiqua" w:hAnsi="Book Antiqua" w:cs="Arial"/>
                <w:sz w:val="22"/>
                <w:szCs w:val="22"/>
                <w:lang w:val="en-GB"/>
              </w:rPr>
              <w:t>Price Schedules provided in MS excel format shall be filled and uploaded on e-procurement portal viz. PRANIT Portal (</w:t>
            </w:r>
            <w:hyperlink r:id="rId19" w:history="1">
              <w:r w:rsidRPr="00031E49">
                <w:rPr>
                  <w:rStyle w:val="Hyperlink"/>
                  <w:rFonts w:ascii="Book Antiqua" w:hAnsi="Book Antiqua" w:cs="Arial"/>
                  <w:sz w:val="22"/>
                  <w:szCs w:val="22"/>
                  <w:lang w:val="en-GB"/>
                </w:rPr>
                <w:t>https://etender.powergrid.in</w:t>
              </w:r>
            </w:hyperlink>
            <w:r w:rsidRPr="00031E49">
              <w:rPr>
                <w:rFonts w:ascii="Book Antiqua" w:hAnsi="Book Antiqua" w:cs="Arial"/>
                <w:sz w:val="22"/>
                <w:szCs w:val="22"/>
                <w:lang w:val="en-GB"/>
              </w:rPr>
              <w:t xml:space="preserve"> by Bidder in line with the provisions of Bidding Documents.</w:t>
            </w:r>
          </w:p>
          <w:p w14:paraId="182F90F3" w14:textId="77777777" w:rsidR="00553590" w:rsidRPr="00031E49" w:rsidRDefault="00553590" w:rsidP="00553590">
            <w:pPr>
              <w:jc w:val="both"/>
              <w:rPr>
                <w:rFonts w:ascii="Book Antiqua" w:hAnsi="Book Antiqua" w:cs="Arial"/>
                <w:sz w:val="22"/>
                <w:szCs w:val="22"/>
                <w:lang w:val="en-GB"/>
              </w:rPr>
            </w:pPr>
          </w:p>
          <w:p w14:paraId="73D879AA" w14:textId="77777777" w:rsidR="00553590" w:rsidRPr="00031E49" w:rsidRDefault="00553590" w:rsidP="00553590">
            <w:pPr>
              <w:jc w:val="both"/>
              <w:rPr>
                <w:rFonts w:ascii="Book Antiqua" w:hAnsi="Book Antiqua" w:cs="Arial"/>
                <w:sz w:val="22"/>
                <w:szCs w:val="22"/>
                <w:lang w:val="en-GB"/>
              </w:rPr>
            </w:pPr>
            <w:r w:rsidRPr="00031E49">
              <w:rPr>
                <w:rFonts w:ascii="Book Antiqua" w:hAnsi="Book Antiqua" w:cs="Arial"/>
                <w:sz w:val="22"/>
                <w:szCs w:val="22"/>
                <w:lang w:val="en-GB"/>
              </w:rPr>
              <w:t>Bidder is also required to fill Schedule wise total price of each of the schedule in the corresponding line items under the ‘Items’ tab on e-procurement portal viz. PRANIT Portal (</w:t>
            </w:r>
            <w:hyperlink r:id="rId20" w:history="1">
              <w:r w:rsidRPr="00031E49">
                <w:rPr>
                  <w:rStyle w:val="Hyperlink"/>
                  <w:rFonts w:ascii="Book Antiqua" w:hAnsi="Book Antiqua" w:cs="Arial"/>
                  <w:sz w:val="22"/>
                  <w:szCs w:val="22"/>
                  <w:lang w:val="en-GB"/>
                </w:rPr>
                <w:t>https://etender.powergrid.in</w:t>
              </w:r>
            </w:hyperlink>
            <w:r w:rsidRPr="00031E49">
              <w:rPr>
                <w:rFonts w:ascii="Book Antiqua" w:hAnsi="Book Antiqua" w:cs="Arial"/>
                <w:sz w:val="22"/>
                <w:szCs w:val="22"/>
                <w:lang w:val="en-GB"/>
              </w:rPr>
              <w:t>) for the purpose of Bid Price Summary and Bid Comparison statement as per below:</w:t>
            </w:r>
          </w:p>
          <w:p w14:paraId="52C06239" w14:textId="77777777" w:rsidR="00553590" w:rsidRPr="00031E49" w:rsidRDefault="00553590" w:rsidP="00553590">
            <w:pPr>
              <w:jc w:val="both"/>
              <w:rPr>
                <w:rFonts w:ascii="Book Antiqua" w:hAnsi="Book Antiqua" w:cs="Arial"/>
                <w:b/>
                <w:bCs/>
                <w:sz w:val="22"/>
                <w:szCs w:val="22"/>
                <w:u w:val="single"/>
                <w:lang w:val="en-GB"/>
              </w:rPr>
            </w:pPr>
          </w:p>
          <w:tbl>
            <w:tblPr>
              <w:tblStyle w:val="TableGrid"/>
              <w:tblW w:w="8004" w:type="dxa"/>
              <w:tblLayout w:type="fixed"/>
              <w:tblLook w:val="04A0" w:firstRow="1" w:lastRow="0" w:firstColumn="1" w:lastColumn="0" w:noHBand="0" w:noVBand="1"/>
            </w:tblPr>
            <w:tblGrid>
              <w:gridCol w:w="3855"/>
              <w:gridCol w:w="1559"/>
              <w:gridCol w:w="2590"/>
            </w:tblGrid>
            <w:tr w:rsidR="00553590" w:rsidRPr="00031E49" w14:paraId="22512B02" w14:textId="77777777" w:rsidTr="00FB31BE">
              <w:trPr>
                <w:trHeight w:val="1713"/>
              </w:trPr>
              <w:tc>
                <w:tcPr>
                  <w:tcW w:w="3855" w:type="dxa"/>
                  <w:tcBorders>
                    <w:top w:val="single" w:sz="4" w:space="0" w:color="auto"/>
                    <w:left w:val="single" w:sz="4" w:space="0" w:color="auto"/>
                    <w:bottom w:val="single" w:sz="4" w:space="0" w:color="auto"/>
                    <w:right w:val="single" w:sz="4" w:space="0" w:color="auto"/>
                  </w:tcBorders>
                  <w:hideMark/>
                </w:tcPr>
                <w:p w14:paraId="3984FB1A" w14:textId="77777777" w:rsidR="00553590" w:rsidRPr="00031E49" w:rsidRDefault="00553590" w:rsidP="00553590">
                  <w:pPr>
                    <w:jc w:val="both"/>
                    <w:rPr>
                      <w:rFonts w:ascii="Book Antiqua" w:hAnsi="Book Antiqua" w:cs="Arial"/>
                      <w:b/>
                      <w:bCs/>
                      <w:sz w:val="22"/>
                      <w:szCs w:val="22"/>
                    </w:rPr>
                  </w:pPr>
                  <w:r w:rsidRPr="00031E49">
                    <w:rPr>
                      <w:rFonts w:ascii="Book Antiqua" w:hAnsi="Book Antiqua" w:cs="Arial"/>
                      <w:b/>
                      <w:bCs/>
                      <w:sz w:val="22"/>
                      <w:szCs w:val="22"/>
                    </w:rPr>
                    <w:t>Price Schedule as per Volume-III</w:t>
                  </w:r>
                </w:p>
              </w:tc>
              <w:tc>
                <w:tcPr>
                  <w:tcW w:w="1559" w:type="dxa"/>
                  <w:tcBorders>
                    <w:top w:val="single" w:sz="4" w:space="0" w:color="auto"/>
                    <w:left w:val="single" w:sz="4" w:space="0" w:color="auto"/>
                    <w:bottom w:val="single" w:sz="4" w:space="0" w:color="auto"/>
                    <w:right w:val="single" w:sz="4" w:space="0" w:color="auto"/>
                  </w:tcBorders>
                  <w:hideMark/>
                </w:tcPr>
                <w:p w14:paraId="3DA1D87B" w14:textId="77777777" w:rsidR="00553590" w:rsidRPr="00031E49" w:rsidRDefault="00553590" w:rsidP="00553590">
                  <w:pPr>
                    <w:jc w:val="both"/>
                    <w:rPr>
                      <w:rFonts w:ascii="Book Antiqua" w:hAnsi="Book Antiqua" w:cs="Arial"/>
                      <w:b/>
                      <w:bCs/>
                      <w:sz w:val="22"/>
                      <w:szCs w:val="22"/>
                    </w:rPr>
                  </w:pPr>
                  <w:r w:rsidRPr="00031E49">
                    <w:rPr>
                      <w:rFonts w:ascii="Book Antiqua" w:hAnsi="Book Antiqua" w:cs="Arial"/>
                      <w:b/>
                      <w:bCs/>
                      <w:sz w:val="22"/>
                      <w:szCs w:val="22"/>
                    </w:rPr>
                    <w:t xml:space="preserve">Corresponds to </w:t>
                  </w:r>
                </w:p>
              </w:tc>
              <w:tc>
                <w:tcPr>
                  <w:tcW w:w="2590" w:type="dxa"/>
                  <w:tcBorders>
                    <w:top w:val="single" w:sz="4" w:space="0" w:color="auto"/>
                    <w:left w:val="single" w:sz="4" w:space="0" w:color="auto"/>
                    <w:bottom w:val="single" w:sz="4" w:space="0" w:color="auto"/>
                    <w:right w:val="single" w:sz="4" w:space="0" w:color="auto"/>
                  </w:tcBorders>
                  <w:hideMark/>
                </w:tcPr>
                <w:p w14:paraId="04FABDD4" w14:textId="77777777" w:rsidR="00553590" w:rsidRPr="00031E49" w:rsidRDefault="00553590" w:rsidP="00553590">
                  <w:pPr>
                    <w:jc w:val="both"/>
                    <w:rPr>
                      <w:rFonts w:ascii="Book Antiqua" w:hAnsi="Book Antiqua" w:cs="Arial"/>
                      <w:b/>
                      <w:bCs/>
                      <w:sz w:val="22"/>
                      <w:szCs w:val="22"/>
                    </w:rPr>
                  </w:pPr>
                  <w:r w:rsidRPr="00031E49">
                    <w:rPr>
                      <w:rFonts w:ascii="Book Antiqua" w:hAnsi="Book Antiqua" w:cs="Arial"/>
                      <w:b/>
                      <w:bCs/>
                      <w:sz w:val="22"/>
                      <w:szCs w:val="22"/>
                    </w:rPr>
                    <w:t>Corresponding Line Item under ‘Items’ tab on PRANIT Portal in which Total Price of the schedule is to be filled</w:t>
                  </w:r>
                </w:p>
              </w:tc>
            </w:tr>
            <w:tr w:rsidR="00553590" w:rsidRPr="00031E49" w14:paraId="5195306D" w14:textId="77777777" w:rsidTr="00FB31BE">
              <w:trPr>
                <w:trHeight w:val="70"/>
              </w:trPr>
              <w:tc>
                <w:tcPr>
                  <w:tcW w:w="3855" w:type="dxa"/>
                  <w:tcBorders>
                    <w:top w:val="single" w:sz="4" w:space="0" w:color="auto"/>
                    <w:left w:val="single" w:sz="4" w:space="0" w:color="auto"/>
                    <w:bottom w:val="single" w:sz="4" w:space="0" w:color="auto"/>
                    <w:right w:val="single" w:sz="4" w:space="0" w:color="auto"/>
                  </w:tcBorders>
                  <w:hideMark/>
                </w:tcPr>
                <w:p w14:paraId="1EEBC006"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cs="Arial"/>
                      <w:sz w:val="22"/>
                      <w:szCs w:val="22"/>
                    </w:rPr>
                    <w:t>Schedule 1:</w:t>
                  </w:r>
                  <w:r w:rsidRPr="00031E49">
                    <w:rPr>
                      <w:rFonts w:ascii="Book Antiqua" w:hAnsi="Book Antiqua" w:cs="Arial"/>
                      <w:sz w:val="22"/>
                      <w:szCs w:val="22"/>
                    </w:rPr>
                    <w:tab/>
                    <w:t>Plant and Equipment (including mandatory Spares) to be supplied including Type Test Charges</w:t>
                  </w:r>
                </w:p>
              </w:tc>
              <w:tc>
                <w:tcPr>
                  <w:tcW w:w="1559" w:type="dxa"/>
                  <w:tcBorders>
                    <w:top w:val="single" w:sz="4" w:space="0" w:color="auto"/>
                    <w:left w:val="single" w:sz="4" w:space="0" w:color="auto"/>
                    <w:bottom w:val="single" w:sz="4" w:space="0" w:color="auto"/>
                    <w:right w:val="single" w:sz="4" w:space="0" w:color="auto"/>
                  </w:tcBorders>
                  <w:hideMark/>
                </w:tcPr>
                <w:p w14:paraId="553266EB" w14:textId="77777777" w:rsidR="00553590" w:rsidRPr="00031E49" w:rsidRDefault="00553590" w:rsidP="00553590">
                  <w:pPr>
                    <w:spacing w:after="120"/>
                    <w:jc w:val="center"/>
                    <w:rPr>
                      <w:rFonts w:ascii="Book Antiqua" w:hAnsi="Book Antiqua" w:cs="Arial"/>
                      <w:sz w:val="22"/>
                      <w:szCs w:val="22"/>
                    </w:rPr>
                  </w:pPr>
                  <w:r w:rsidRPr="00031E49">
                    <w:rPr>
                      <w:rFonts w:ascii="Book Antiqua" w:hAnsi="Book Antiqua"/>
                      <w:sz w:val="22"/>
                      <w:szCs w:val="22"/>
                    </w:rPr>
                    <w:t>Schedule 1</w:t>
                  </w:r>
                </w:p>
              </w:tc>
              <w:tc>
                <w:tcPr>
                  <w:tcW w:w="2590" w:type="dxa"/>
                  <w:tcBorders>
                    <w:top w:val="single" w:sz="4" w:space="0" w:color="auto"/>
                    <w:left w:val="single" w:sz="4" w:space="0" w:color="auto"/>
                    <w:bottom w:val="single" w:sz="4" w:space="0" w:color="auto"/>
                    <w:right w:val="single" w:sz="4" w:space="0" w:color="auto"/>
                  </w:tcBorders>
                  <w:hideMark/>
                </w:tcPr>
                <w:p w14:paraId="09A31CD1"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cs="Arial"/>
                      <w:sz w:val="22"/>
                      <w:szCs w:val="22"/>
                    </w:rPr>
                    <w:t>TOTAL EX-WORKS AMOUNT</w:t>
                  </w:r>
                </w:p>
              </w:tc>
            </w:tr>
            <w:tr w:rsidR="00553590" w:rsidRPr="00031E49" w14:paraId="0292EF95" w14:textId="77777777" w:rsidTr="00FB31BE">
              <w:trPr>
                <w:trHeight w:val="890"/>
              </w:trPr>
              <w:tc>
                <w:tcPr>
                  <w:tcW w:w="3855" w:type="dxa"/>
                  <w:tcBorders>
                    <w:top w:val="single" w:sz="4" w:space="0" w:color="auto"/>
                    <w:left w:val="single" w:sz="4" w:space="0" w:color="auto"/>
                    <w:bottom w:val="single" w:sz="4" w:space="0" w:color="auto"/>
                    <w:right w:val="single" w:sz="4" w:space="0" w:color="auto"/>
                  </w:tcBorders>
                  <w:hideMark/>
                </w:tcPr>
                <w:p w14:paraId="636FAFC5"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cs="Arial"/>
                      <w:sz w:val="22"/>
                      <w:szCs w:val="22"/>
                    </w:rPr>
                    <w:t>Schedule 2:</w:t>
                  </w:r>
                  <w:r w:rsidRPr="00031E49">
                    <w:rPr>
                      <w:rFonts w:ascii="Book Antiqua" w:hAnsi="Book Antiqua" w:cs="Arial"/>
                      <w:sz w:val="22"/>
                      <w:szCs w:val="22"/>
                    </w:rPr>
                    <w:tab/>
                    <w:t>Local Transportation, In-transit insurance, loading and unloading</w:t>
                  </w:r>
                </w:p>
                <w:p w14:paraId="4EB7012A" w14:textId="77777777" w:rsidR="00553590" w:rsidRPr="00031E49" w:rsidRDefault="00553590" w:rsidP="00553590">
                  <w:pPr>
                    <w:spacing w:after="120"/>
                    <w:jc w:val="both"/>
                    <w:rPr>
                      <w:rFonts w:ascii="Book Antiqua" w:hAnsi="Book Antiqua" w:cs="Arial"/>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5DB497F9" w14:textId="77777777" w:rsidR="00553590" w:rsidRPr="00031E49" w:rsidRDefault="00553590" w:rsidP="00553590">
                  <w:pPr>
                    <w:spacing w:after="120"/>
                    <w:jc w:val="center"/>
                    <w:rPr>
                      <w:rFonts w:ascii="Book Antiqua" w:hAnsi="Book Antiqua" w:cstheme="minorBidi"/>
                      <w:sz w:val="22"/>
                      <w:szCs w:val="22"/>
                    </w:rPr>
                  </w:pPr>
                  <w:r w:rsidRPr="00031E49">
                    <w:rPr>
                      <w:rFonts w:ascii="Book Antiqua" w:hAnsi="Book Antiqua"/>
                      <w:sz w:val="22"/>
                      <w:szCs w:val="22"/>
                    </w:rPr>
                    <w:t>Schedule 2</w:t>
                  </w:r>
                </w:p>
              </w:tc>
              <w:tc>
                <w:tcPr>
                  <w:tcW w:w="2590" w:type="dxa"/>
                  <w:tcBorders>
                    <w:top w:val="single" w:sz="4" w:space="0" w:color="auto"/>
                    <w:left w:val="single" w:sz="4" w:space="0" w:color="auto"/>
                    <w:bottom w:val="single" w:sz="4" w:space="0" w:color="auto"/>
                    <w:right w:val="single" w:sz="4" w:space="0" w:color="auto"/>
                  </w:tcBorders>
                  <w:hideMark/>
                </w:tcPr>
                <w:p w14:paraId="743724FD"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sz w:val="22"/>
                      <w:szCs w:val="22"/>
                    </w:rPr>
                    <w:t>TOTAL FREIGHT AND INSURANCE CHARGES</w:t>
                  </w:r>
                </w:p>
              </w:tc>
            </w:tr>
            <w:tr w:rsidR="00553590" w:rsidRPr="00031E49" w14:paraId="4F76EFEC" w14:textId="77777777" w:rsidTr="00FB31BE">
              <w:trPr>
                <w:trHeight w:val="478"/>
              </w:trPr>
              <w:tc>
                <w:tcPr>
                  <w:tcW w:w="3855" w:type="dxa"/>
                  <w:tcBorders>
                    <w:top w:val="single" w:sz="4" w:space="0" w:color="auto"/>
                    <w:left w:val="single" w:sz="4" w:space="0" w:color="auto"/>
                    <w:bottom w:val="single" w:sz="4" w:space="0" w:color="auto"/>
                    <w:right w:val="single" w:sz="4" w:space="0" w:color="auto"/>
                  </w:tcBorders>
                  <w:hideMark/>
                </w:tcPr>
                <w:p w14:paraId="59FDC95F"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sz w:val="22"/>
                      <w:szCs w:val="22"/>
                    </w:rPr>
                    <w:t>Schedule 3:</w:t>
                  </w:r>
                  <w:r w:rsidRPr="00031E49">
                    <w:rPr>
                      <w:rFonts w:ascii="Book Antiqua" w:hAnsi="Book Antiqua"/>
                      <w:sz w:val="22"/>
                      <w:szCs w:val="22"/>
                    </w:rPr>
                    <w:tab/>
                    <w:t>Installation Services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8231BBA" w14:textId="77777777" w:rsidR="00553590" w:rsidRPr="00031E49" w:rsidRDefault="00553590" w:rsidP="00553590">
                  <w:pPr>
                    <w:spacing w:after="120"/>
                    <w:jc w:val="center"/>
                    <w:rPr>
                      <w:rFonts w:ascii="Book Antiqua" w:hAnsi="Book Antiqua" w:cstheme="minorBidi"/>
                      <w:sz w:val="22"/>
                      <w:szCs w:val="22"/>
                    </w:rPr>
                  </w:pPr>
                  <w:r w:rsidRPr="00031E49">
                    <w:rPr>
                      <w:rFonts w:ascii="Book Antiqua" w:hAnsi="Book Antiqua"/>
                      <w:sz w:val="22"/>
                      <w:szCs w:val="22"/>
                    </w:rPr>
                    <w:t>Schedule 3</w:t>
                  </w:r>
                </w:p>
                <w:p w14:paraId="75EB93B8" w14:textId="77777777" w:rsidR="00553590" w:rsidRPr="00031E49" w:rsidRDefault="00553590" w:rsidP="00553590">
                  <w:pPr>
                    <w:spacing w:after="120"/>
                    <w:jc w:val="center"/>
                    <w:rPr>
                      <w:rFonts w:ascii="Book Antiqua" w:hAnsi="Book Antiqua" w:cs="Arial"/>
                      <w:sz w:val="22"/>
                      <w:szCs w:val="22"/>
                    </w:rPr>
                  </w:pPr>
                  <w:r w:rsidRPr="00031E49">
                    <w:rPr>
                      <w:rFonts w:ascii="Book Antiqua" w:hAnsi="Book Antiqua" w:cs="Arial"/>
                      <w:sz w:val="22"/>
                      <w:szCs w:val="22"/>
                    </w:rPr>
                    <w:t>&amp;</w:t>
                  </w:r>
                </w:p>
                <w:p w14:paraId="698F0270" w14:textId="77777777" w:rsidR="00553590" w:rsidRPr="00031E49" w:rsidRDefault="00553590" w:rsidP="00553590">
                  <w:pPr>
                    <w:spacing w:after="120"/>
                    <w:jc w:val="center"/>
                    <w:rPr>
                      <w:rFonts w:ascii="Book Antiqua" w:hAnsi="Book Antiqua" w:cstheme="minorBidi"/>
                      <w:sz w:val="22"/>
                      <w:szCs w:val="22"/>
                    </w:rPr>
                  </w:pPr>
                  <w:r w:rsidRPr="00031E49">
                    <w:rPr>
                      <w:rFonts w:ascii="Book Antiqua" w:hAnsi="Book Antiqua"/>
                      <w:sz w:val="22"/>
                      <w:szCs w:val="22"/>
                    </w:rPr>
                    <w:t>Schedule 4b</w:t>
                  </w:r>
                </w:p>
              </w:tc>
              <w:tc>
                <w:tcPr>
                  <w:tcW w:w="2590" w:type="dxa"/>
                  <w:vMerge w:val="restart"/>
                  <w:tcBorders>
                    <w:top w:val="single" w:sz="4" w:space="0" w:color="auto"/>
                    <w:left w:val="single" w:sz="4" w:space="0" w:color="auto"/>
                    <w:bottom w:val="single" w:sz="4" w:space="0" w:color="auto"/>
                    <w:right w:val="single" w:sz="4" w:space="0" w:color="auto"/>
                  </w:tcBorders>
                  <w:vAlign w:val="center"/>
                  <w:hideMark/>
                </w:tcPr>
                <w:p w14:paraId="2E5D61A0"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cs="Arial"/>
                      <w:sz w:val="22"/>
                      <w:szCs w:val="22"/>
                    </w:rPr>
                    <w:t xml:space="preserve">TOTAL INSTALLATION SERVICE AMOUNT </w:t>
                  </w:r>
                </w:p>
              </w:tc>
            </w:tr>
            <w:tr w:rsidR="00553590" w:rsidRPr="00031E49" w14:paraId="3FA987A0" w14:textId="77777777" w:rsidTr="00FB31BE">
              <w:trPr>
                <w:trHeight w:val="957"/>
              </w:trPr>
              <w:tc>
                <w:tcPr>
                  <w:tcW w:w="3855" w:type="dxa"/>
                  <w:tcBorders>
                    <w:top w:val="single" w:sz="4" w:space="0" w:color="auto"/>
                    <w:left w:val="single" w:sz="4" w:space="0" w:color="auto"/>
                    <w:bottom w:val="single" w:sz="4" w:space="0" w:color="auto"/>
                    <w:right w:val="single" w:sz="4" w:space="0" w:color="auto"/>
                  </w:tcBorders>
                  <w:hideMark/>
                </w:tcPr>
                <w:p w14:paraId="20DEFE70" w14:textId="2E667A18" w:rsidR="00553590" w:rsidRPr="00031E49" w:rsidRDefault="00553590" w:rsidP="00553590">
                  <w:pPr>
                    <w:spacing w:after="120"/>
                    <w:jc w:val="both"/>
                    <w:rPr>
                      <w:rFonts w:ascii="Book Antiqua" w:hAnsi="Book Antiqua" w:cs="Arial"/>
                      <w:sz w:val="22"/>
                      <w:szCs w:val="22"/>
                    </w:rPr>
                  </w:pPr>
                  <w:r w:rsidRPr="00031E49">
                    <w:rPr>
                      <w:rFonts w:ascii="Book Antiqua" w:hAnsi="Book Antiqua"/>
                      <w:sz w:val="22"/>
                      <w:szCs w:val="22"/>
                    </w:rPr>
                    <w:t>Schedule 4b: Comprehensive Maintenance Charges</w:t>
                  </w:r>
                  <w:r w:rsidR="00620798" w:rsidRPr="00031E49">
                    <w:rPr>
                      <w:rFonts w:ascii="Book Antiqua" w:hAnsi="Book Antiqua"/>
                      <w:sz w:val="22"/>
                      <w:szCs w:val="22"/>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D3D007" w14:textId="77777777" w:rsidR="00553590" w:rsidRPr="00031E49" w:rsidRDefault="00553590" w:rsidP="00553590">
                  <w:pPr>
                    <w:spacing w:after="120"/>
                    <w:jc w:val="center"/>
                    <w:rPr>
                      <w:rFonts w:ascii="Book Antiqua" w:hAnsi="Book Antiqua" w:cstheme="minorBidi"/>
                      <w:sz w:val="22"/>
                      <w:szCs w:val="22"/>
                    </w:rPr>
                  </w:pPr>
                </w:p>
              </w:tc>
              <w:tc>
                <w:tcPr>
                  <w:tcW w:w="2590" w:type="dxa"/>
                  <w:vMerge/>
                  <w:tcBorders>
                    <w:top w:val="single" w:sz="4" w:space="0" w:color="auto"/>
                    <w:left w:val="single" w:sz="4" w:space="0" w:color="auto"/>
                    <w:bottom w:val="single" w:sz="4" w:space="0" w:color="auto"/>
                    <w:right w:val="single" w:sz="4" w:space="0" w:color="auto"/>
                  </w:tcBorders>
                  <w:vAlign w:val="center"/>
                  <w:hideMark/>
                </w:tcPr>
                <w:p w14:paraId="49E05F01" w14:textId="77777777" w:rsidR="00553590" w:rsidRPr="00031E49" w:rsidRDefault="00553590" w:rsidP="00553590">
                  <w:pPr>
                    <w:spacing w:after="120"/>
                    <w:rPr>
                      <w:rFonts w:ascii="Book Antiqua" w:hAnsi="Book Antiqua" w:cs="Arial"/>
                      <w:sz w:val="22"/>
                      <w:szCs w:val="22"/>
                    </w:rPr>
                  </w:pPr>
                </w:p>
              </w:tc>
            </w:tr>
            <w:tr w:rsidR="00553590" w:rsidRPr="00031E49" w14:paraId="3513FAEC" w14:textId="77777777" w:rsidTr="00FB31BE">
              <w:trPr>
                <w:trHeight w:val="320"/>
              </w:trPr>
              <w:tc>
                <w:tcPr>
                  <w:tcW w:w="3855" w:type="dxa"/>
                  <w:tcBorders>
                    <w:top w:val="single" w:sz="4" w:space="0" w:color="auto"/>
                    <w:left w:val="single" w:sz="4" w:space="0" w:color="auto"/>
                    <w:bottom w:val="single" w:sz="4" w:space="0" w:color="auto"/>
                    <w:right w:val="single" w:sz="4" w:space="0" w:color="auto"/>
                  </w:tcBorders>
                  <w:hideMark/>
                </w:tcPr>
                <w:p w14:paraId="65C4CBEE"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sz w:val="22"/>
                      <w:szCs w:val="22"/>
                    </w:rPr>
                    <w:t>Schedule 4a: Charges for Training to be imparted</w:t>
                  </w:r>
                </w:p>
              </w:tc>
              <w:tc>
                <w:tcPr>
                  <w:tcW w:w="1559" w:type="dxa"/>
                  <w:tcBorders>
                    <w:top w:val="single" w:sz="4" w:space="0" w:color="auto"/>
                    <w:left w:val="single" w:sz="4" w:space="0" w:color="auto"/>
                    <w:bottom w:val="single" w:sz="4" w:space="0" w:color="auto"/>
                    <w:right w:val="single" w:sz="4" w:space="0" w:color="auto"/>
                  </w:tcBorders>
                  <w:hideMark/>
                </w:tcPr>
                <w:p w14:paraId="49D05C40" w14:textId="77777777" w:rsidR="00553590" w:rsidRPr="00031E49" w:rsidRDefault="00553590" w:rsidP="00553590">
                  <w:pPr>
                    <w:spacing w:after="120"/>
                    <w:jc w:val="center"/>
                    <w:rPr>
                      <w:rFonts w:ascii="Book Antiqua" w:hAnsi="Book Antiqua" w:cstheme="minorBidi"/>
                      <w:sz w:val="22"/>
                      <w:szCs w:val="22"/>
                    </w:rPr>
                  </w:pPr>
                  <w:r w:rsidRPr="00031E49">
                    <w:rPr>
                      <w:rFonts w:ascii="Book Antiqua" w:hAnsi="Book Antiqua"/>
                      <w:sz w:val="22"/>
                      <w:szCs w:val="22"/>
                    </w:rPr>
                    <w:t>Schedule 4a</w:t>
                  </w:r>
                </w:p>
              </w:tc>
              <w:tc>
                <w:tcPr>
                  <w:tcW w:w="2590" w:type="dxa"/>
                  <w:tcBorders>
                    <w:top w:val="single" w:sz="4" w:space="0" w:color="auto"/>
                    <w:left w:val="single" w:sz="4" w:space="0" w:color="auto"/>
                    <w:bottom w:val="single" w:sz="4" w:space="0" w:color="auto"/>
                    <w:right w:val="single" w:sz="4" w:space="0" w:color="auto"/>
                  </w:tcBorders>
                  <w:hideMark/>
                </w:tcPr>
                <w:p w14:paraId="596FE794"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cs="Arial"/>
                      <w:sz w:val="22"/>
                      <w:szCs w:val="22"/>
                    </w:rPr>
                    <w:t>TOTAL TRAINING CHARGES</w:t>
                  </w:r>
                </w:p>
              </w:tc>
            </w:tr>
            <w:tr w:rsidR="00553590" w:rsidRPr="00031E49" w14:paraId="04D71E34" w14:textId="77777777" w:rsidTr="00FB31BE">
              <w:trPr>
                <w:trHeight w:val="874"/>
              </w:trPr>
              <w:tc>
                <w:tcPr>
                  <w:tcW w:w="3855" w:type="dxa"/>
                  <w:tcBorders>
                    <w:top w:val="single" w:sz="4" w:space="0" w:color="auto"/>
                    <w:left w:val="single" w:sz="4" w:space="0" w:color="auto"/>
                    <w:bottom w:val="single" w:sz="4" w:space="0" w:color="auto"/>
                    <w:right w:val="single" w:sz="4" w:space="0" w:color="auto"/>
                  </w:tcBorders>
                  <w:hideMark/>
                </w:tcPr>
                <w:p w14:paraId="5A8E07A0"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sz w:val="22"/>
                      <w:szCs w:val="22"/>
                    </w:rPr>
                    <w:t>Schedule 5: Taxes and Duties applicable in Schedule 1 above</w:t>
                  </w:r>
                </w:p>
              </w:tc>
              <w:tc>
                <w:tcPr>
                  <w:tcW w:w="1559" w:type="dxa"/>
                  <w:tcBorders>
                    <w:top w:val="single" w:sz="4" w:space="0" w:color="auto"/>
                    <w:left w:val="single" w:sz="4" w:space="0" w:color="auto"/>
                    <w:bottom w:val="single" w:sz="4" w:space="0" w:color="auto"/>
                    <w:right w:val="single" w:sz="4" w:space="0" w:color="auto"/>
                  </w:tcBorders>
                  <w:hideMark/>
                </w:tcPr>
                <w:p w14:paraId="15C76171" w14:textId="77777777" w:rsidR="00553590" w:rsidRPr="00031E49" w:rsidRDefault="00553590" w:rsidP="00553590">
                  <w:pPr>
                    <w:spacing w:after="120"/>
                    <w:jc w:val="center"/>
                    <w:rPr>
                      <w:rFonts w:ascii="Book Antiqua" w:hAnsi="Book Antiqua" w:cstheme="minorBidi"/>
                      <w:sz w:val="22"/>
                      <w:szCs w:val="22"/>
                    </w:rPr>
                  </w:pPr>
                  <w:r w:rsidRPr="00031E49">
                    <w:rPr>
                      <w:rFonts w:ascii="Book Antiqua" w:hAnsi="Book Antiqua"/>
                      <w:sz w:val="22"/>
                      <w:szCs w:val="22"/>
                    </w:rPr>
                    <w:t>Schedule 5</w:t>
                  </w:r>
                </w:p>
              </w:tc>
              <w:tc>
                <w:tcPr>
                  <w:tcW w:w="2590" w:type="dxa"/>
                  <w:tcBorders>
                    <w:top w:val="single" w:sz="4" w:space="0" w:color="auto"/>
                    <w:left w:val="single" w:sz="4" w:space="0" w:color="auto"/>
                    <w:bottom w:val="single" w:sz="4" w:space="0" w:color="auto"/>
                    <w:right w:val="single" w:sz="4" w:space="0" w:color="auto"/>
                  </w:tcBorders>
                  <w:hideMark/>
                </w:tcPr>
                <w:p w14:paraId="1CF1D723"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cs="Arial"/>
                      <w:sz w:val="22"/>
                      <w:szCs w:val="22"/>
                    </w:rPr>
                    <w:t>TOTAL GST ON GOODS</w:t>
                  </w:r>
                </w:p>
              </w:tc>
            </w:tr>
            <w:tr w:rsidR="00553590" w:rsidRPr="00031E49" w14:paraId="5173C38A" w14:textId="77777777" w:rsidTr="00FB31BE">
              <w:trPr>
                <w:trHeight w:val="682"/>
              </w:trPr>
              <w:tc>
                <w:tcPr>
                  <w:tcW w:w="3855" w:type="dxa"/>
                  <w:tcBorders>
                    <w:top w:val="single" w:sz="4" w:space="0" w:color="auto"/>
                    <w:left w:val="single" w:sz="4" w:space="0" w:color="auto"/>
                    <w:bottom w:val="single" w:sz="4" w:space="0" w:color="auto"/>
                    <w:right w:val="single" w:sz="4" w:space="0" w:color="auto"/>
                  </w:tcBorders>
                  <w:hideMark/>
                </w:tcPr>
                <w:p w14:paraId="4BAE651E"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sz w:val="22"/>
                      <w:szCs w:val="22"/>
                    </w:rPr>
                    <w:t>Schedule 5: Taxes and Duties applicable in Schedule 3, 4a &amp; 4b above</w:t>
                  </w:r>
                </w:p>
              </w:tc>
              <w:tc>
                <w:tcPr>
                  <w:tcW w:w="1559" w:type="dxa"/>
                  <w:tcBorders>
                    <w:top w:val="single" w:sz="4" w:space="0" w:color="auto"/>
                    <w:left w:val="single" w:sz="4" w:space="0" w:color="auto"/>
                    <w:bottom w:val="single" w:sz="4" w:space="0" w:color="auto"/>
                    <w:right w:val="single" w:sz="4" w:space="0" w:color="auto"/>
                  </w:tcBorders>
                  <w:hideMark/>
                </w:tcPr>
                <w:p w14:paraId="7C69FA86" w14:textId="77777777" w:rsidR="00553590" w:rsidRPr="00031E49" w:rsidRDefault="00553590" w:rsidP="00553590">
                  <w:pPr>
                    <w:spacing w:after="120"/>
                    <w:jc w:val="center"/>
                    <w:rPr>
                      <w:rFonts w:ascii="Book Antiqua" w:hAnsi="Book Antiqua" w:cstheme="minorBidi"/>
                      <w:sz w:val="22"/>
                      <w:szCs w:val="22"/>
                    </w:rPr>
                  </w:pPr>
                  <w:r w:rsidRPr="00031E49">
                    <w:rPr>
                      <w:rFonts w:ascii="Book Antiqua" w:hAnsi="Book Antiqua"/>
                      <w:sz w:val="22"/>
                      <w:szCs w:val="22"/>
                    </w:rPr>
                    <w:t>Schedule 5</w:t>
                  </w:r>
                </w:p>
              </w:tc>
              <w:tc>
                <w:tcPr>
                  <w:tcW w:w="2590" w:type="dxa"/>
                  <w:tcBorders>
                    <w:top w:val="single" w:sz="4" w:space="0" w:color="auto"/>
                    <w:left w:val="single" w:sz="4" w:space="0" w:color="auto"/>
                    <w:bottom w:val="single" w:sz="4" w:space="0" w:color="auto"/>
                    <w:right w:val="single" w:sz="4" w:space="0" w:color="auto"/>
                  </w:tcBorders>
                  <w:hideMark/>
                </w:tcPr>
                <w:p w14:paraId="08BCE397" w14:textId="77777777" w:rsidR="00553590" w:rsidRPr="00031E49" w:rsidRDefault="00553590" w:rsidP="00553590">
                  <w:pPr>
                    <w:spacing w:after="120"/>
                    <w:jc w:val="both"/>
                    <w:rPr>
                      <w:rFonts w:ascii="Book Antiqua" w:hAnsi="Book Antiqua" w:cs="Arial"/>
                      <w:sz w:val="22"/>
                      <w:szCs w:val="22"/>
                    </w:rPr>
                  </w:pPr>
                  <w:r w:rsidRPr="00031E49">
                    <w:rPr>
                      <w:rFonts w:ascii="Book Antiqua" w:hAnsi="Book Antiqua" w:cs="Arial"/>
                      <w:sz w:val="22"/>
                      <w:szCs w:val="22"/>
                    </w:rPr>
                    <w:t>TOTAL GST ON SERVICES</w:t>
                  </w:r>
                </w:p>
              </w:tc>
            </w:tr>
          </w:tbl>
          <w:p w14:paraId="5D5F3743" w14:textId="77777777" w:rsidR="00553590" w:rsidRPr="00031E49" w:rsidRDefault="00553590" w:rsidP="00553590">
            <w:pPr>
              <w:jc w:val="both"/>
              <w:rPr>
                <w:rFonts w:ascii="Book Antiqua" w:hAnsi="Book Antiqua" w:cs="Arial"/>
                <w:b/>
                <w:bCs/>
                <w:sz w:val="22"/>
                <w:szCs w:val="22"/>
              </w:rPr>
            </w:pPr>
          </w:p>
        </w:tc>
      </w:tr>
    </w:tbl>
    <w:p w14:paraId="0CB498BE" w14:textId="77777777" w:rsidR="00035C94" w:rsidRPr="00031E49" w:rsidRDefault="00035C94" w:rsidP="00AC1D9E">
      <w:pPr>
        <w:jc w:val="center"/>
        <w:rPr>
          <w:rFonts w:ascii="Book Antiqua" w:hAnsi="Book Antiqua" w:cs="Arial"/>
          <w:b/>
          <w:bCs/>
          <w:sz w:val="22"/>
          <w:szCs w:val="22"/>
          <w:lang w:val="en-GB"/>
        </w:rPr>
      </w:pPr>
    </w:p>
    <w:p w14:paraId="2990C482" w14:textId="77777777" w:rsidR="00B94C70" w:rsidRPr="00031E49" w:rsidRDefault="00B94C70" w:rsidP="00B94C70">
      <w:pPr>
        <w:tabs>
          <w:tab w:val="left" w:pos="900"/>
        </w:tabs>
        <w:ind w:left="720" w:right="-540" w:hanging="720"/>
        <w:jc w:val="both"/>
        <w:rPr>
          <w:rFonts w:ascii="Book Antiqua" w:hAnsi="Book Antiqua" w:cs="Arial"/>
          <w:b/>
          <w:bCs/>
          <w:color w:val="FF0000"/>
          <w:sz w:val="22"/>
          <w:szCs w:val="22"/>
          <w:lang w:val="en-GB"/>
        </w:rPr>
      </w:pPr>
      <w:bookmarkStart w:id="1" w:name="_Hlk78535830"/>
      <w:r w:rsidRPr="00031E49">
        <w:rPr>
          <w:rFonts w:ascii="Book Antiqua" w:hAnsi="Book Antiqua" w:cs="Arial"/>
          <w:b/>
          <w:bCs/>
          <w:color w:val="FF0000"/>
          <w:sz w:val="22"/>
          <w:szCs w:val="22"/>
          <w:u w:val="single"/>
          <w:lang w:val="en-GB"/>
        </w:rPr>
        <w:t>Note-</w:t>
      </w:r>
      <w:r w:rsidRPr="00031E49">
        <w:rPr>
          <w:rFonts w:ascii="Book Antiqua" w:hAnsi="Book Antiqua" w:cs="Arial"/>
          <w:b/>
          <w:bCs/>
          <w:color w:val="FF0000"/>
          <w:sz w:val="22"/>
          <w:szCs w:val="22"/>
          <w:lang w:val="en-GB"/>
        </w:rPr>
        <w:tab/>
      </w:r>
      <w:r w:rsidRPr="00031E49">
        <w:rPr>
          <w:rFonts w:ascii="Book Antiqua" w:hAnsi="Book Antiqua" w:cs="Arial"/>
          <w:color w:val="FF0000"/>
          <w:spacing w:val="-2"/>
          <w:sz w:val="22"/>
          <w:szCs w:val="22"/>
        </w:rPr>
        <w:t>At the time of submission of the bid as per the provisions of the Bidding Documents, Bidders are required to make sure that:</w:t>
      </w:r>
    </w:p>
    <w:p w14:paraId="7CBC9D0A" w14:textId="77777777" w:rsidR="00B94C70" w:rsidRPr="00031E49" w:rsidRDefault="00B94C70" w:rsidP="00B94C70">
      <w:pPr>
        <w:pStyle w:val="ListParagraph"/>
        <w:numPr>
          <w:ilvl w:val="0"/>
          <w:numId w:val="14"/>
        </w:numPr>
        <w:ind w:left="1170" w:right="-540" w:hanging="450"/>
        <w:jc w:val="both"/>
        <w:rPr>
          <w:rFonts w:ascii="Book Antiqua" w:hAnsi="Book Antiqua" w:cs="Arial"/>
          <w:color w:val="FF0000"/>
          <w:spacing w:val="-2"/>
          <w:sz w:val="22"/>
          <w:szCs w:val="22"/>
        </w:rPr>
      </w:pPr>
      <w:r w:rsidRPr="00031E49">
        <w:rPr>
          <w:rFonts w:ascii="Book Antiqua" w:hAnsi="Book Antiqua" w:cs="Arial"/>
          <w:color w:val="FF0000"/>
          <w:spacing w:val="-2"/>
          <w:sz w:val="22"/>
          <w:szCs w:val="22"/>
        </w:rPr>
        <w:t xml:space="preserve">The </w:t>
      </w:r>
      <w:bookmarkStart w:id="2" w:name="_Hlk78535697"/>
      <w:r w:rsidRPr="00031E49">
        <w:rPr>
          <w:rFonts w:ascii="Book Antiqua" w:hAnsi="Book Antiqua" w:cs="Arial"/>
          <w:color w:val="FF0000"/>
          <w:spacing w:val="-2"/>
          <w:sz w:val="22"/>
          <w:szCs w:val="22"/>
        </w:rPr>
        <w:t xml:space="preserve">First Envelope excel with file named </w:t>
      </w:r>
      <w:r w:rsidRPr="00031E49">
        <w:rPr>
          <w:rFonts w:ascii="Book Antiqua" w:hAnsi="Book Antiqua" w:cs="Arial"/>
          <w:b/>
          <w:bCs/>
          <w:color w:val="FF0000"/>
          <w:spacing w:val="-2"/>
          <w:sz w:val="22"/>
          <w:szCs w:val="22"/>
        </w:rPr>
        <w:t xml:space="preserve">“First Envelope and Bid Forms” </w:t>
      </w:r>
      <w:r w:rsidRPr="00031E49">
        <w:rPr>
          <w:rFonts w:ascii="Book Antiqua" w:hAnsi="Book Antiqua" w:cs="Arial"/>
          <w:color w:val="FF0000"/>
          <w:spacing w:val="-2"/>
          <w:sz w:val="22"/>
          <w:szCs w:val="22"/>
        </w:rPr>
        <w:t>must be uploaded alongwith the bid</w:t>
      </w:r>
      <w:bookmarkEnd w:id="2"/>
      <w:r w:rsidRPr="00031E49">
        <w:rPr>
          <w:rFonts w:ascii="Book Antiqua" w:hAnsi="Book Antiqua" w:cs="Arial"/>
          <w:color w:val="FF0000"/>
          <w:spacing w:val="-2"/>
          <w:sz w:val="22"/>
          <w:szCs w:val="22"/>
        </w:rPr>
        <w:t xml:space="preserve">. </w:t>
      </w:r>
    </w:p>
    <w:p w14:paraId="6B2E35C3" w14:textId="77777777" w:rsidR="00B94C70" w:rsidRPr="00031E49" w:rsidRDefault="00B94C70" w:rsidP="00B94C70">
      <w:pPr>
        <w:pStyle w:val="ListParagraph"/>
        <w:numPr>
          <w:ilvl w:val="0"/>
          <w:numId w:val="14"/>
        </w:numPr>
        <w:ind w:left="1170" w:right="-540" w:hanging="450"/>
        <w:jc w:val="both"/>
        <w:rPr>
          <w:rFonts w:ascii="Book Antiqua" w:hAnsi="Book Antiqua" w:cs="Arial"/>
          <w:color w:val="FF0000"/>
          <w:spacing w:val="-2"/>
          <w:sz w:val="22"/>
          <w:szCs w:val="22"/>
        </w:rPr>
      </w:pPr>
      <w:r w:rsidRPr="00031E49">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w:t>
      </w:r>
    </w:p>
    <w:p w14:paraId="66D15879" w14:textId="77777777" w:rsidR="00B94C70" w:rsidRPr="00031E49" w:rsidRDefault="00B94C70" w:rsidP="00B94C70">
      <w:pPr>
        <w:jc w:val="both"/>
        <w:rPr>
          <w:rFonts w:ascii="Book Antiqua" w:hAnsi="Book Antiqua" w:cs="Arial"/>
          <w:color w:val="FF0000"/>
          <w:spacing w:val="-2"/>
          <w:sz w:val="22"/>
          <w:szCs w:val="22"/>
        </w:rPr>
      </w:pPr>
    </w:p>
    <w:p w14:paraId="083C03AF" w14:textId="77777777" w:rsidR="00B94C70" w:rsidRPr="00031E49" w:rsidRDefault="00B94C70" w:rsidP="00B94C70">
      <w:pPr>
        <w:ind w:right="-540"/>
        <w:jc w:val="both"/>
        <w:rPr>
          <w:rFonts w:ascii="Book Antiqua" w:hAnsi="Book Antiqua" w:cs="Arial"/>
          <w:b/>
          <w:bCs/>
          <w:sz w:val="22"/>
          <w:szCs w:val="22"/>
          <w:lang w:val="en-GB"/>
        </w:rPr>
      </w:pPr>
      <w:r w:rsidRPr="00031E49">
        <w:rPr>
          <w:rFonts w:ascii="Book Antiqua" w:hAnsi="Book Antiqua" w:cs="Arial"/>
          <w:b/>
          <w:bCs/>
          <w:color w:val="FF0000"/>
          <w:sz w:val="22"/>
          <w:szCs w:val="22"/>
          <w:lang w:val="en-GB"/>
        </w:rPr>
        <w:t xml:space="preserve">As per the provisions of the portal, it is mandatory to upload aforesaid excel file with title as indicated above (Bidders may refer user manuals at the portal </w:t>
      </w:r>
      <w:hyperlink r:id="rId21" w:history="1">
        <w:r w:rsidRPr="00031E49">
          <w:rPr>
            <w:rStyle w:val="Hyperlink"/>
            <w:rFonts w:ascii="Book Antiqua" w:hAnsi="Book Antiqua" w:cs="Arial"/>
            <w:b/>
            <w:bCs/>
            <w:color w:val="FF0000"/>
            <w:sz w:val="22"/>
            <w:szCs w:val="22"/>
            <w:lang w:val="en-GB"/>
          </w:rPr>
          <w:t>https://etender.powergrid.in</w:t>
        </w:r>
      </w:hyperlink>
      <w:r w:rsidRPr="00031E49">
        <w:rPr>
          <w:rFonts w:ascii="Book Antiqua" w:hAnsi="Book Antiqua" w:cs="Arial"/>
          <w:b/>
          <w:bCs/>
          <w:color w:val="FF0000"/>
          <w:sz w:val="22"/>
          <w:szCs w:val="22"/>
          <w:lang w:val="en-GB"/>
        </w:rPr>
        <w:t xml:space="preserve"> regarding submission of bid). </w:t>
      </w:r>
      <w:bookmarkEnd w:id="1"/>
    </w:p>
    <w:p w14:paraId="4A9EA204" w14:textId="77777777" w:rsidR="00B038B7" w:rsidRPr="00031E49" w:rsidRDefault="00B038B7" w:rsidP="0068023F">
      <w:pPr>
        <w:ind w:right="-540"/>
        <w:jc w:val="center"/>
        <w:rPr>
          <w:rFonts w:ascii="Book Antiqua" w:hAnsi="Book Antiqua" w:cs="Arial"/>
          <w:b/>
          <w:bCs/>
          <w:sz w:val="22"/>
          <w:szCs w:val="22"/>
          <w:lang w:val="en-GB"/>
        </w:rPr>
      </w:pPr>
    </w:p>
    <w:p w14:paraId="0CB498BF" w14:textId="739F8AD9" w:rsidR="00035C94" w:rsidRPr="00031E49" w:rsidRDefault="0009347F" w:rsidP="0068023F">
      <w:pPr>
        <w:ind w:right="-540"/>
        <w:jc w:val="center"/>
        <w:rPr>
          <w:rFonts w:ascii="Book Antiqua" w:hAnsi="Book Antiqua" w:cs="Arial"/>
          <w:sz w:val="22"/>
          <w:szCs w:val="22"/>
        </w:rPr>
      </w:pPr>
      <w:r w:rsidRPr="00031E49">
        <w:rPr>
          <w:rFonts w:ascii="Book Antiqua" w:hAnsi="Book Antiqua" w:cs="Arial"/>
          <w:b/>
          <w:bCs/>
          <w:sz w:val="22"/>
          <w:szCs w:val="22"/>
          <w:lang w:val="en-GB"/>
        </w:rPr>
        <w:t>---- End of Section-III (BDS) ----</w:t>
      </w:r>
    </w:p>
    <w:sectPr w:rsidR="00035C94" w:rsidRPr="00031E49" w:rsidSect="009C1592">
      <w:footerReference w:type="default" r:id="rId22"/>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190EE" w14:textId="77777777" w:rsidR="007E6356" w:rsidRDefault="007E6356" w:rsidP="00AD1CD9">
      <w:r>
        <w:separator/>
      </w:r>
    </w:p>
  </w:endnote>
  <w:endnote w:type="continuationSeparator" w:id="0">
    <w:p w14:paraId="5044D5D1" w14:textId="77777777" w:rsidR="007E6356" w:rsidRDefault="007E6356" w:rsidP="00AD1CD9">
      <w:r>
        <w:continuationSeparator/>
      </w:r>
    </w:p>
  </w:endnote>
  <w:endnote w:type="continuationNotice" w:id="1">
    <w:p w14:paraId="49E15884" w14:textId="77777777" w:rsidR="007E6356" w:rsidRDefault="007E6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sa Offc Serif Pro" w:hAnsi="Tisa Offc Serif Pro"/>
        <w:sz w:val="18"/>
        <w:szCs w:val="18"/>
      </w:rPr>
      <w:id w:val="-1728749141"/>
      <w:docPartObj>
        <w:docPartGallery w:val="Page Numbers (Bottom of Page)"/>
        <w:docPartUnique/>
      </w:docPartObj>
    </w:sdtPr>
    <w:sdtContent>
      <w:sdt>
        <w:sdtPr>
          <w:rPr>
            <w:rFonts w:ascii="Tisa Offc Serif Pro" w:hAnsi="Tisa Offc Serif Pro"/>
            <w:sz w:val="18"/>
            <w:szCs w:val="18"/>
          </w:rPr>
          <w:id w:val="1728636285"/>
          <w:docPartObj>
            <w:docPartGallery w:val="Page Numbers (Top of Page)"/>
            <w:docPartUnique/>
          </w:docPartObj>
        </w:sdtPr>
        <w:sdtContent>
          <w:p w14:paraId="799CA206" w14:textId="4AED01DF" w:rsidR="0069603C" w:rsidRPr="00AE489A" w:rsidRDefault="0069603C">
            <w:pPr>
              <w:pStyle w:val="Footer"/>
              <w:jc w:val="center"/>
              <w:rPr>
                <w:rFonts w:ascii="Tisa Offc Serif Pro" w:hAnsi="Tisa Offc Serif Pro"/>
                <w:sz w:val="18"/>
                <w:szCs w:val="18"/>
              </w:rPr>
            </w:pPr>
            <w:r w:rsidRPr="00A37317">
              <w:rPr>
                <w:rFonts w:ascii="Book Antiqua" w:hAnsi="Book Antiqua"/>
                <w:sz w:val="22"/>
                <w:szCs w:val="22"/>
              </w:rPr>
              <w:t xml:space="preserve">Section-III: Bid Data Sheets (BDS) </w:t>
            </w:r>
            <w:r w:rsidRPr="00A37317">
              <w:rPr>
                <w:rFonts w:ascii="Book Antiqua" w:hAnsi="Book Antiqua"/>
                <w:sz w:val="22"/>
                <w:szCs w:val="22"/>
              </w:rPr>
              <w:tab/>
            </w:r>
            <w:r w:rsidRPr="00A37317">
              <w:rPr>
                <w:rFonts w:ascii="Book Antiqua" w:hAnsi="Book Antiqua"/>
                <w:sz w:val="22"/>
                <w:szCs w:val="22"/>
              </w:rPr>
              <w:tab/>
              <w:t xml:space="preserve">Page </w:t>
            </w:r>
            <w:r w:rsidRPr="00A37317">
              <w:rPr>
                <w:rFonts w:ascii="Book Antiqua" w:hAnsi="Book Antiqua"/>
                <w:b/>
                <w:bCs/>
                <w:sz w:val="22"/>
                <w:szCs w:val="22"/>
              </w:rPr>
              <w:fldChar w:fldCharType="begin"/>
            </w:r>
            <w:r w:rsidRPr="00A37317">
              <w:rPr>
                <w:rFonts w:ascii="Book Antiqua" w:hAnsi="Book Antiqua"/>
                <w:b/>
                <w:bCs/>
                <w:sz w:val="22"/>
                <w:szCs w:val="22"/>
              </w:rPr>
              <w:instrText xml:space="preserve"> PAGE </w:instrText>
            </w:r>
            <w:r w:rsidRPr="00A37317">
              <w:rPr>
                <w:rFonts w:ascii="Book Antiqua" w:hAnsi="Book Antiqua"/>
                <w:b/>
                <w:bCs/>
                <w:sz w:val="22"/>
                <w:szCs w:val="22"/>
              </w:rPr>
              <w:fldChar w:fldCharType="separate"/>
            </w:r>
            <w:r w:rsidRPr="00A37317">
              <w:rPr>
                <w:rFonts w:ascii="Book Antiqua" w:hAnsi="Book Antiqua"/>
                <w:b/>
                <w:bCs/>
                <w:noProof/>
                <w:sz w:val="22"/>
                <w:szCs w:val="22"/>
              </w:rPr>
              <w:t>2</w:t>
            </w:r>
            <w:r w:rsidRPr="00A37317">
              <w:rPr>
                <w:rFonts w:ascii="Book Antiqua" w:hAnsi="Book Antiqua"/>
                <w:b/>
                <w:bCs/>
                <w:sz w:val="22"/>
                <w:szCs w:val="22"/>
              </w:rPr>
              <w:fldChar w:fldCharType="end"/>
            </w:r>
            <w:r w:rsidRPr="00A37317">
              <w:rPr>
                <w:rFonts w:ascii="Book Antiqua" w:hAnsi="Book Antiqua"/>
                <w:sz w:val="22"/>
                <w:szCs w:val="22"/>
              </w:rPr>
              <w:t xml:space="preserve"> of </w:t>
            </w:r>
            <w:r w:rsidRPr="00A37317">
              <w:rPr>
                <w:rFonts w:ascii="Book Antiqua" w:hAnsi="Book Antiqua"/>
                <w:b/>
                <w:bCs/>
                <w:sz w:val="22"/>
                <w:szCs w:val="22"/>
              </w:rPr>
              <w:fldChar w:fldCharType="begin"/>
            </w:r>
            <w:r w:rsidRPr="00A37317">
              <w:rPr>
                <w:rFonts w:ascii="Book Antiqua" w:hAnsi="Book Antiqua"/>
                <w:b/>
                <w:bCs/>
                <w:sz w:val="22"/>
                <w:szCs w:val="22"/>
              </w:rPr>
              <w:instrText xml:space="preserve"> NUMPAGES  </w:instrText>
            </w:r>
            <w:r w:rsidRPr="00A37317">
              <w:rPr>
                <w:rFonts w:ascii="Book Antiqua" w:hAnsi="Book Antiqua"/>
                <w:b/>
                <w:bCs/>
                <w:sz w:val="22"/>
                <w:szCs w:val="22"/>
              </w:rPr>
              <w:fldChar w:fldCharType="separate"/>
            </w:r>
            <w:r w:rsidRPr="00A37317">
              <w:rPr>
                <w:rFonts w:ascii="Book Antiqua" w:hAnsi="Book Antiqua"/>
                <w:b/>
                <w:bCs/>
                <w:noProof/>
                <w:sz w:val="22"/>
                <w:szCs w:val="22"/>
              </w:rPr>
              <w:t>2</w:t>
            </w:r>
            <w:r w:rsidRPr="00A37317">
              <w:rPr>
                <w:rFonts w:ascii="Book Antiqua" w:hAnsi="Book Antiqua"/>
                <w:b/>
                <w:bCs/>
                <w:sz w:val="22"/>
                <w:szCs w:val="22"/>
              </w:rPr>
              <w:fldChar w:fldCharType="end"/>
            </w:r>
          </w:p>
        </w:sdtContent>
      </w:sdt>
    </w:sdtContent>
  </w:sdt>
  <w:p w14:paraId="0CB498C4" w14:textId="4E5A4F2F" w:rsidR="0069603C" w:rsidRPr="00186642" w:rsidRDefault="0069603C" w:rsidP="0036667F">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2F645" w14:textId="77777777" w:rsidR="007E6356" w:rsidRDefault="007E6356" w:rsidP="00AD1CD9">
      <w:r>
        <w:separator/>
      </w:r>
    </w:p>
  </w:footnote>
  <w:footnote w:type="continuationSeparator" w:id="0">
    <w:p w14:paraId="38E3892E" w14:textId="77777777" w:rsidR="007E6356" w:rsidRDefault="007E6356" w:rsidP="00AD1CD9">
      <w:r>
        <w:continuationSeparator/>
      </w:r>
    </w:p>
  </w:footnote>
  <w:footnote w:type="continuationNotice" w:id="1">
    <w:p w14:paraId="3ED4784E" w14:textId="77777777" w:rsidR="007E6356" w:rsidRDefault="007E63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7EB1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CCC971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D426B0"/>
    <w:multiLevelType w:val="hybridMultilevel"/>
    <w:tmpl w:val="562C2A4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82969"/>
    <w:multiLevelType w:val="hybridMultilevel"/>
    <w:tmpl w:val="CEF8AB3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B0038D9"/>
    <w:multiLevelType w:val="hybridMultilevel"/>
    <w:tmpl w:val="31D05DC4"/>
    <w:lvl w:ilvl="0" w:tplc="F0D25C44">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77047"/>
    <w:multiLevelType w:val="hybridMultilevel"/>
    <w:tmpl w:val="5F6C1B4E"/>
    <w:lvl w:ilvl="0" w:tplc="F0E4F50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EFE0EC3"/>
    <w:multiLevelType w:val="hybridMultilevel"/>
    <w:tmpl w:val="B0289B7A"/>
    <w:lvl w:ilvl="0" w:tplc="1F58DD2C">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FBE529D"/>
    <w:multiLevelType w:val="hybridMultilevel"/>
    <w:tmpl w:val="562C2A4E"/>
    <w:lvl w:ilvl="0" w:tplc="EE70FE9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9FC39F0"/>
    <w:multiLevelType w:val="hybridMultilevel"/>
    <w:tmpl w:val="FEB613F8"/>
    <w:lvl w:ilvl="0" w:tplc="3934D08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A1615E4"/>
    <w:multiLevelType w:val="hybridMultilevel"/>
    <w:tmpl w:val="562C2A4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48686EB9"/>
    <w:multiLevelType w:val="hybridMultilevel"/>
    <w:tmpl w:val="042EDB80"/>
    <w:lvl w:ilvl="0" w:tplc="53CC0870">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6" w15:restartNumberingAfterBreak="0">
    <w:nsid w:val="4F4A0B9F"/>
    <w:multiLevelType w:val="hybridMultilevel"/>
    <w:tmpl w:val="AF18A072"/>
    <w:lvl w:ilvl="0" w:tplc="C3144F28">
      <w:start w:val="2"/>
      <w:numFmt w:val="lowerLetter"/>
      <w:lvlText w:val="(%1)"/>
      <w:lvlJc w:val="left"/>
      <w:pPr>
        <w:tabs>
          <w:tab w:val="num" w:pos="1440"/>
        </w:tabs>
        <w:ind w:left="1440" w:hanging="360"/>
      </w:pPr>
      <w:rPr>
        <w:rFonts w:hint="default"/>
      </w:rPr>
    </w:lvl>
    <w:lvl w:ilvl="1" w:tplc="11D4776A">
      <w:start w:val="8"/>
      <w:numFmt w:val="lowerRoman"/>
      <w:lvlText w:val="%2)"/>
      <w:lvlJc w:val="left"/>
      <w:pPr>
        <w:tabs>
          <w:tab w:val="num" w:pos="2520"/>
        </w:tabs>
        <w:ind w:left="2520" w:hanging="720"/>
      </w:pPr>
      <w:rPr>
        <w:rFonts w:hint="default"/>
        <w:b w:val="0"/>
        <w:bCs w:val="0"/>
      </w:rPr>
    </w:lvl>
    <w:lvl w:ilvl="2" w:tplc="11927AE6">
      <w:start w:val="1"/>
      <w:numFmt w:val="lowerRoman"/>
      <w:lvlText w:val="(%3)"/>
      <w:lvlJc w:val="left"/>
      <w:pPr>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3FA4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7C9104E"/>
    <w:multiLevelType w:val="hybridMultilevel"/>
    <w:tmpl w:val="645A645A"/>
    <w:lvl w:ilvl="0" w:tplc="D69249EE">
      <w:start w:val="1"/>
      <w:numFmt w:val="decimal"/>
      <w:lvlText w:val="%1."/>
      <w:lvlJc w:val="left"/>
      <w:pPr>
        <w:tabs>
          <w:tab w:val="num" w:pos="786"/>
        </w:tabs>
        <w:ind w:left="786"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0" w15:restartNumberingAfterBreak="0">
    <w:nsid w:val="5B60471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5E1009"/>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57709"/>
    <w:multiLevelType w:val="hybridMultilevel"/>
    <w:tmpl w:val="1E60BCB2"/>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662"/>
    <w:multiLevelType w:val="hybridMultilevel"/>
    <w:tmpl w:val="CFA445E2"/>
    <w:lvl w:ilvl="0" w:tplc="43DCC60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5C31C4F"/>
    <w:multiLevelType w:val="hybridMultilevel"/>
    <w:tmpl w:val="5B204C82"/>
    <w:lvl w:ilvl="0" w:tplc="11927AE6">
      <w:start w:val="1"/>
      <w:numFmt w:val="lowerRoman"/>
      <w:lvlText w:val="(%1)"/>
      <w:lvlJc w:val="left"/>
      <w:pPr>
        <w:ind w:left="3060" w:hanging="360"/>
      </w:pPr>
      <w:rPr>
        <w:rFonts w:hint="default"/>
      </w:rPr>
    </w:lvl>
    <w:lvl w:ilvl="1" w:tplc="40090019" w:tentative="1">
      <w:start w:val="1"/>
      <w:numFmt w:val="lowerLetter"/>
      <w:lvlText w:val="%2."/>
      <w:lvlJc w:val="left"/>
      <w:pPr>
        <w:ind w:left="3780" w:hanging="360"/>
      </w:pPr>
    </w:lvl>
    <w:lvl w:ilvl="2" w:tplc="4009001B" w:tentative="1">
      <w:start w:val="1"/>
      <w:numFmt w:val="lowerRoman"/>
      <w:lvlText w:val="%3."/>
      <w:lvlJc w:val="right"/>
      <w:pPr>
        <w:ind w:left="4500" w:hanging="180"/>
      </w:pPr>
    </w:lvl>
    <w:lvl w:ilvl="3" w:tplc="4009000F" w:tentative="1">
      <w:start w:val="1"/>
      <w:numFmt w:val="decimal"/>
      <w:lvlText w:val="%4."/>
      <w:lvlJc w:val="left"/>
      <w:pPr>
        <w:ind w:left="5220" w:hanging="360"/>
      </w:pPr>
    </w:lvl>
    <w:lvl w:ilvl="4" w:tplc="40090019" w:tentative="1">
      <w:start w:val="1"/>
      <w:numFmt w:val="lowerLetter"/>
      <w:lvlText w:val="%5."/>
      <w:lvlJc w:val="left"/>
      <w:pPr>
        <w:ind w:left="5940" w:hanging="360"/>
      </w:pPr>
    </w:lvl>
    <w:lvl w:ilvl="5" w:tplc="4009001B" w:tentative="1">
      <w:start w:val="1"/>
      <w:numFmt w:val="lowerRoman"/>
      <w:lvlText w:val="%6."/>
      <w:lvlJc w:val="right"/>
      <w:pPr>
        <w:ind w:left="6660" w:hanging="180"/>
      </w:pPr>
    </w:lvl>
    <w:lvl w:ilvl="6" w:tplc="4009000F" w:tentative="1">
      <w:start w:val="1"/>
      <w:numFmt w:val="decimal"/>
      <w:lvlText w:val="%7."/>
      <w:lvlJc w:val="left"/>
      <w:pPr>
        <w:ind w:left="7380" w:hanging="360"/>
      </w:pPr>
    </w:lvl>
    <w:lvl w:ilvl="7" w:tplc="40090019" w:tentative="1">
      <w:start w:val="1"/>
      <w:numFmt w:val="lowerLetter"/>
      <w:lvlText w:val="%8."/>
      <w:lvlJc w:val="left"/>
      <w:pPr>
        <w:ind w:left="8100" w:hanging="360"/>
      </w:pPr>
    </w:lvl>
    <w:lvl w:ilvl="8" w:tplc="4009001B" w:tentative="1">
      <w:start w:val="1"/>
      <w:numFmt w:val="lowerRoman"/>
      <w:lvlText w:val="%9."/>
      <w:lvlJc w:val="right"/>
      <w:pPr>
        <w:ind w:left="8820" w:hanging="180"/>
      </w:pPr>
    </w:lvl>
  </w:abstractNum>
  <w:abstractNum w:abstractNumId="37" w15:restartNumberingAfterBreak="0">
    <w:nsid w:val="7AB71C4A"/>
    <w:multiLevelType w:val="hybridMultilevel"/>
    <w:tmpl w:val="562C2A4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563129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5692464">
    <w:abstractNumId w:val="33"/>
  </w:num>
  <w:num w:numId="3" w16cid:durableId="783037395">
    <w:abstractNumId w:val="15"/>
  </w:num>
  <w:num w:numId="4" w16cid:durableId="330449448">
    <w:abstractNumId w:val="9"/>
  </w:num>
  <w:num w:numId="5" w16cid:durableId="1910966654">
    <w:abstractNumId w:val="10"/>
  </w:num>
  <w:num w:numId="6" w16cid:durableId="831986179">
    <w:abstractNumId w:val="26"/>
  </w:num>
  <w:num w:numId="7" w16cid:durableId="1368215390">
    <w:abstractNumId w:val="4"/>
  </w:num>
  <w:num w:numId="8" w16cid:durableId="2051489084">
    <w:abstractNumId w:val="14"/>
  </w:num>
  <w:num w:numId="9" w16cid:durableId="289747941">
    <w:abstractNumId w:val="34"/>
  </w:num>
  <w:num w:numId="10" w16cid:durableId="225147361">
    <w:abstractNumId w:val="13"/>
  </w:num>
  <w:num w:numId="11" w16cid:durableId="263614447">
    <w:abstractNumId w:val="7"/>
  </w:num>
  <w:num w:numId="12" w16cid:durableId="2025667258">
    <w:abstractNumId w:val="6"/>
  </w:num>
  <w:num w:numId="13" w16cid:durableId="681973392">
    <w:abstractNumId w:val="5"/>
  </w:num>
  <w:num w:numId="14" w16cid:durableId="866455915">
    <w:abstractNumId w:val="3"/>
  </w:num>
  <w:num w:numId="15" w16cid:durableId="1250427410">
    <w:abstractNumId w:val="23"/>
  </w:num>
  <w:num w:numId="16" w16cid:durableId="450323869">
    <w:abstractNumId w:val="0"/>
  </w:num>
  <w:num w:numId="17" w16cid:durableId="1390152856">
    <w:abstractNumId w:val="1"/>
  </w:num>
  <w:num w:numId="18" w16cid:durableId="427888744">
    <w:abstractNumId w:val="28"/>
  </w:num>
  <w:num w:numId="19" w16cid:durableId="2046366077">
    <w:abstractNumId w:val="30"/>
  </w:num>
  <w:num w:numId="20" w16cid:durableId="1466855364">
    <w:abstractNumId w:val="36"/>
  </w:num>
  <w:num w:numId="21" w16cid:durableId="1790318832">
    <w:abstractNumId w:val="12"/>
  </w:num>
  <w:num w:numId="22" w16cid:durableId="979187692">
    <w:abstractNumId w:val="8"/>
  </w:num>
  <w:num w:numId="23" w16cid:durableId="687097132">
    <w:abstractNumId w:val="22"/>
  </w:num>
  <w:num w:numId="24" w16cid:durableId="468016242">
    <w:abstractNumId w:val="16"/>
  </w:num>
  <w:num w:numId="25" w16cid:durableId="1900893257">
    <w:abstractNumId w:val="24"/>
  </w:num>
  <w:num w:numId="26" w16cid:durableId="1148135363">
    <w:abstractNumId w:val="17"/>
  </w:num>
  <w:num w:numId="27" w16cid:durableId="232401083">
    <w:abstractNumId w:val="32"/>
  </w:num>
  <w:num w:numId="28" w16cid:durableId="1210922316">
    <w:abstractNumId w:val="35"/>
  </w:num>
  <w:num w:numId="29" w16cid:durableId="915674691">
    <w:abstractNumId w:val="31"/>
  </w:num>
  <w:num w:numId="30" w16cid:durableId="1886284494">
    <w:abstractNumId w:val="20"/>
  </w:num>
  <w:num w:numId="31" w16cid:durableId="1692562683">
    <w:abstractNumId w:val="18"/>
  </w:num>
  <w:num w:numId="32" w16cid:durableId="1376999994">
    <w:abstractNumId w:val="19"/>
  </w:num>
  <w:num w:numId="33" w16cid:durableId="1683316260">
    <w:abstractNumId w:val="2"/>
  </w:num>
  <w:num w:numId="34" w16cid:durableId="41372238">
    <w:abstractNumId w:val="37"/>
  </w:num>
  <w:num w:numId="35" w16cid:durableId="86926343">
    <w:abstractNumId w:val="27"/>
  </w:num>
  <w:num w:numId="36" w16cid:durableId="2041667543">
    <w:abstractNumId w:val="21"/>
  </w:num>
  <w:num w:numId="37" w16cid:durableId="849417258">
    <w:abstractNumId w:val="11"/>
  </w:num>
  <w:num w:numId="38" w16cid:durableId="10614458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054715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34"/>
    <w:rsid w:val="00000D88"/>
    <w:rsid w:val="00000E5A"/>
    <w:rsid w:val="000030AE"/>
    <w:rsid w:val="000042A7"/>
    <w:rsid w:val="000044B8"/>
    <w:rsid w:val="000049EA"/>
    <w:rsid w:val="00004BE9"/>
    <w:rsid w:val="00004ED8"/>
    <w:rsid w:val="0000540C"/>
    <w:rsid w:val="00005BD2"/>
    <w:rsid w:val="0000610A"/>
    <w:rsid w:val="0000738F"/>
    <w:rsid w:val="000113FE"/>
    <w:rsid w:val="00012B22"/>
    <w:rsid w:val="00015159"/>
    <w:rsid w:val="00016A2F"/>
    <w:rsid w:val="00016CC9"/>
    <w:rsid w:val="00020236"/>
    <w:rsid w:val="00020799"/>
    <w:rsid w:val="0002236D"/>
    <w:rsid w:val="00022F39"/>
    <w:rsid w:val="00023CF5"/>
    <w:rsid w:val="00024AD0"/>
    <w:rsid w:val="00025780"/>
    <w:rsid w:val="000258B9"/>
    <w:rsid w:val="000270F4"/>
    <w:rsid w:val="0003075F"/>
    <w:rsid w:val="00031368"/>
    <w:rsid w:val="00031622"/>
    <w:rsid w:val="00031C07"/>
    <w:rsid w:val="00031E49"/>
    <w:rsid w:val="00031FCF"/>
    <w:rsid w:val="0003267C"/>
    <w:rsid w:val="000327D3"/>
    <w:rsid w:val="00032F9A"/>
    <w:rsid w:val="00033230"/>
    <w:rsid w:val="0003428B"/>
    <w:rsid w:val="00034A5A"/>
    <w:rsid w:val="00035C94"/>
    <w:rsid w:val="00036F98"/>
    <w:rsid w:val="00037679"/>
    <w:rsid w:val="00040D27"/>
    <w:rsid w:val="0004126A"/>
    <w:rsid w:val="0004177D"/>
    <w:rsid w:val="00042557"/>
    <w:rsid w:val="000429B7"/>
    <w:rsid w:val="0004435B"/>
    <w:rsid w:val="00044F49"/>
    <w:rsid w:val="000455F0"/>
    <w:rsid w:val="00046A20"/>
    <w:rsid w:val="00046B74"/>
    <w:rsid w:val="00047DB9"/>
    <w:rsid w:val="00052D08"/>
    <w:rsid w:val="00053BCF"/>
    <w:rsid w:val="00053CEF"/>
    <w:rsid w:val="0005495F"/>
    <w:rsid w:val="00054D56"/>
    <w:rsid w:val="00057B7F"/>
    <w:rsid w:val="00064525"/>
    <w:rsid w:val="00064E3E"/>
    <w:rsid w:val="00066E0D"/>
    <w:rsid w:val="00067710"/>
    <w:rsid w:val="0006787B"/>
    <w:rsid w:val="0007170C"/>
    <w:rsid w:val="00072A7F"/>
    <w:rsid w:val="00074349"/>
    <w:rsid w:val="0007564A"/>
    <w:rsid w:val="00076698"/>
    <w:rsid w:val="00076A83"/>
    <w:rsid w:val="000771A5"/>
    <w:rsid w:val="00082591"/>
    <w:rsid w:val="000827CD"/>
    <w:rsid w:val="00082AF2"/>
    <w:rsid w:val="00083BEA"/>
    <w:rsid w:val="0008637F"/>
    <w:rsid w:val="000872A9"/>
    <w:rsid w:val="00090227"/>
    <w:rsid w:val="00090FA8"/>
    <w:rsid w:val="0009347F"/>
    <w:rsid w:val="000A015B"/>
    <w:rsid w:val="000A02E0"/>
    <w:rsid w:val="000A0A11"/>
    <w:rsid w:val="000A1E24"/>
    <w:rsid w:val="000A4A84"/>
    <w:rsid w:val="000A50EA"/>
    <w:rsid w:val="000A57C5"/>
    <w:rsid w:val="000A5816"/>
    <w:rsid w:val="000A6723"/>
    <w:rsid w:val="000A79C7"/>
    <w:rsid w:val="000B01AC"/>
    <w:rsid w:val="000B1798"/>
    <w:rsid w:val="000B1E51"/>
    <w:rsid w:val="000B206C"/>
    <w:rsid w:val="000B2DEF"/>
    <w:rsid w:val="000B4D3D"/>
    <w:rsid w:val="000B4FCC"/>
    <w:rsid w:val="000B5932"/>
    <w:rsid w:val="000B5E4F"/>
    <w:rsid w:val="000B6BEC"/>
    <w:rsid w:val="000C0CE6"/>
    <w:rsid w:val="000C1976"/>
    <w:rsid w:val="000C1B14"/>
    <w:rsid w:val="000C1FCC"/>
    <w:rsid w:val="000C39A0"/>
    <w:rsid w:val="000C3C97"/>
    <w:rsid w:val="000C3D10"/>
    <w:rsid w:val="000C510C"/>
    <w:rsid w:val="000C5412"/>
    <w:rsid w:val="000C647D"/>
    <w:rsid w:val="000C7330"/>
    <w:rsid w:val="000C73A2"/>
    <w:rsid w:val="000C7537"/>
    <w:rsid w:val="000C7D74"/>
    <w:rsid w:val="000D0603"/>
    <w:rsid w:val="000D0A20"/>
    <w:rsid w:val="000D1C05"/>
    <w:rsid w:val="000D32FE"/>
    <w:rsid w:val="000D3A6E"/>
    <w:rsid w:val="000D3D97"/>
    <w:rsid w:val="000D5324"/>
    <w:rsid w:val="000D6731"/>
    <w:rsid w:val="000D6D49"/>
    <w:rsid w:val="000D7210"/>
    <w:rsid w:val="000E0EDE"/>
    <w:rsid w:val="000E110F"/>
    <w:rsid w:val="000E1A87"/>
    <w:rsid w:val="000E246E"/>
    <w:rsid w:val="000E2794"/>
    <w:rsid w:val="000E2D66"/>
    <w:rsid w:val="000E2E58"/>
    <w:rsid w:val="000E4232"/>
    <w:rsid w:val="000E4D17"/>
    <w:rsid w:val="000E4DA1"/>
    <w:rsid w:val="000E52A1"/>
    <w:rsid w:val="000E627C"/>
    <w:rsid w:val="000E6B22"/>
    <w:rsid w:val="000E7CED"/>
    <w:rsid w:val="000E7F7C"/>
    <w:rsid w:val="000F06C5"/>
    <w:rsid w:val="000F265F"/>
    <w:rsid w:val="000F2A99"/>
    <w:rsid w:val="000F3100"/>
    <w:rsid w:val="000F3F63"/>
    <w:rsid w:val="000F5A42"/>
    <w:rsid w:val="000F5B5F"/>
    <w:rsid w:val="000F5D80"/>
    <w:rsid w:val="000F638C"/>
    <w:rsid w:val="000F6C58"/>
    <w:rsid w:val="00101CF2"/>
    <w:rsid w:val="00102CB1"/>
    <w:rsid w:val="00103EF4"/>
    <w:rsid w:val="00105644"/>
    <w:rsid w:val="00105AC0"/>
    <w:rsid w:val="00106C78"/>
    <w:rsid w:val="001074B8"/>
    <w:rsid w:val="0010777E"/>
    <w:rsid w:val="00107A53"/>
    <w:rsid w:val="0011112B"/>
    <w:rsid w:val="00111AF4"/>
    <w:rsid w:val="00112B0F"/>
    <w:rsid w:val="00112F85"/>
    <w:rsid w:val="0011337F"/>
    <w:rsid w:val="00113512"/>
    <w:rsid w:val="0011373A"/>
    <w:rsid w:val="00113BE4"/>
    <w:rsid w:val="001153C3"/>
    <w:rsid w:val="001153F4"/>
    <w:rsid w:val="00115F4A"/>
    <w:rsid w:val="001173BF"/>
    <w:rsid w:val="001179B4"/>
    <w:rsid w:val="00120F72"/>
    <w:rsid w:val="00121B1F"/>
    <w:rsid w:val="0012257D"/>
    <w:rsid w:val="001225F6"/>
    <w:rsid w:val="00123A78"/>
    <w:rsid w:val="00123EA8"/>
    <w:rsid w:val="001247C3"/>
    <w:rsid w:val="001255A2"/>
    <w:rsid w:val="00125686"/>
    <w:rsid w:val="00126F26"/>
    <w:rsid w:val="00127ABB"/>
    <w:rsid w:val="00127C3A"/>
    <w:rsid w:val="00130C15"/>
    <w:rsid w:val="00130FC1"/>
    <w:rsid w:val="001314E7"/>
    <w:rsid w:val="0013294D"/>
    <w:rsid w:val="00134085"/>
    <w:rsid w:val="00135923"/>
    <w:rsid w:val="001359F7"/>
    <w:rsid w:val="00135A7C"/>
    <w:rsid w:val="00136A7F"/>
    <w:rsid w:val="00137978"/>
    <w:rsid w:val="001408E4"/>
    <w:rsid w:val="0014180F"/>
    <w:rsid w:val="00141BF4"/>
    <w:rsid w:val="00142FE8"/>
    <w:rsid w:val="0014723E"/>
    <w:rsid w:val="00150729"/>
    <w:rsid w:val="001520C1"/>
    <w:rsid w:val="00152335"/>
    <w:rsid w:val="0015239A"/>
    <w:rsid w:val="00152C32"/>
    <w:rsid w:val="001536B5"/>
    <w:rsid w:val="00153D83"/>
    <w:rsid w:val="00153F56"/>
    <w:rsid w:val="0015496A"/>
    <w:rsid w:val="001549C5"/>
    <w:rsid w:val="001560B7"/>
    <w:rsid w:val="001564C6"/>
    <w:rsid w:val="00156D6B"/>
    <w:rsid w:val="0015752C"/>
    <w:rsid w:val="00157F32"/>
    <w:rsid w:val="001604DE"/>
    <w:rsid w:val="00160606"/>
    <w:rsid w:val="001617C8"/>
    <w:rsid w:val="001636EB"/>
    <w:rsid w:val="00163921"/>
    <w:rsid w:val="00163F7A"/>
    <w:rsid w:val="00164CEB"/>
    <w:rsid w:val="0016608A"/>
    <w:rsid w:val="0016629B"/>
    <w:rsid w:val="001663B1"/>
    <w:rsid w:val="00167296"/>
    <w:rsid w:val="00167F31"/>
    <w:rsid w:val="0017020D"/>
    <w:rsid w:val="00171BCB"/>
    <w:rsid w:val="0017214D"/>
    <w:rsid w:val="001728A8"/>
    <w:rsid w:val="00172B2C"/>
    <w:rsid w:val="001738AC"/>
    <w:rsid w:val="0017564D"/>
    <w:rsid w:val="001809E1"/>
    <w:rsid w:val="001812A4"/>
    <w:rsid w:val="00181DD1"/>
    <w:rsid w:val="00181E74"/>
    <w:rsid w:val="0018241C"/>
    <w:rsid w:val="00186642"/>
    <w:rsid w:val="001867A9"/>
    <w:rsid w:val="00187688"/>
    <w:rsid w:val="00191C2D"/>
    <w:rsid w:val="00192278"/>
    <w:rsid w:val="001961C4"/>
    <w:rsid w:val="001968AD"/>
    <w:rsid w:val="00196A18"/>
    <w:rsid w:val="00196E09"/>
    <w:rsid w:val="0019743F"/>
    <w:rsid w:val="001A0972"/>
    <w:rsid w:val="001A0FBC"/>
    <w:rsid w:val="001A5DB9"/>
    <w:rsid w:val="001A6E46"/>
    <w:rsid w:val="001A716B"/>
    <w:rsid w:val="001B2AAF"/>
    <w:rsid w:val="001B40D7"/>
    <w:rsid w:val="001B4739"/>
    <w:rsid w:val="001B4A18"/>
    <w:rsid w:val="001B6FDD"/>
    <w:rsid w:val="001B7498"/>
    <w:rsid w:val="001B7A44"/>
    <w:rsid w:val="001C02D4"/>
    <w:rsid w:val="001C271F"/>
    <w:rsid w:val="001C4331"/>
    <w:rsid w:val="001C4C07"/>
    <w:rsid w:val="001C5870"/>
    <w:rsid w:val="001D0DB0"/>
    <w:rsid w:val="001D2982"/>
    <w:rsid w:val="001D3F40"/>
    <w:rsid w:val="001D4210"/>
    <w:rsid w:val="001D44EB"/>
    <w:rsid w:val="001D5345"/>
    <w:rsid w:val="001D54C7"/>
    <w:rsid w:val="001D5980"/>
    <w:rsid w:val="001E2B36"/>
    <w:rsid w:val="001E3A88"/>
    <w:rsid w:val="001E428C"/>
    <w:rsid w:val="001E45ED"/>
    <w:rsid w:val="001E544F"/>
    <w:rsid w:val="001E61AE"/>
    <w:rsid w:val="001E6D8C"/>
    <w:rsid w:val="001E6F9C"/>
    <w:rsid w:val="001E70A0"/>
    <w:rsid w:val="001E7221"/>
    <w:rsid w:val="001F48E7"/>
    <w:rsid w:val="001F4B51"/>
    <w:rsid w:val="001F4FC9"/>
    <w:rsid w:val="001F5F10"/>
    <w:rsid w:val="001F71A8"/>
    <w:rsid w:val="001F732A"/>
    <w:rsid w:val="001F765F"/>
    <w:rsid w:val="0020607D"/>
    <w:rsid w:val="00206D5E"/>
    <w:rsid w:val="00207D98"/>
    <w:rsid w:val="00212F1C"/>
    <w:rsid w:val="0021305A"/>
    <w:rsid w:val="002137E0"/>
    <w:rsid w:val="00215E1D"/>
    <w:rsid w:val="0022085B"/>
    <w:rsid w:val="00221E89"/>
    <w:rsid w:val="0022355D"/>
    <w:rsid w:val="00223A3A"/>
    <w:rsid w:val="00224649"/>
    <w:rsid w:val="00226236"/>
    <w:rsid w:val="00231024"/>
    <w:rsid w:val="002310DC"/>
    <w:rsid w:val="00231ADE"/>
    <w:rsid w:val="00231CB9"/>
    <w:rsid w:val="00233FAF"/>
    <w:rsid w:val="00235889"/>
    <w:rsid w:val="002404A7"/>
    <w:rsid w:val="002405FE"/>
    <w:rsid w:val="002415E7"/>
    <w:rsid w:val="002416B6"/>
    <w:rsid w:val="002418C2"/>
    <w:rsid w:val="00241906"/>
    <w:rsid w:val="002431E4"/>
    <w:rsid w:val="00244481"/>
    <w:rsid w:val="00245182"/>
    <w:rsid w:val="002455D1"/>
    <w:rsid w:val="00246728"/>
    <w:rsid w:val="00246E19"/>
    <w:rsid w:val="002470A1"/>
    <w:rsid w:val="0025102B"/>
    <w:rsid w:val="00251714"/>
    <w:rsid w:val="00253025"/>
    <w:rsid w:val="00253F61"/>
    <w:rsid w:val="0025509D"/>
    <w:rsid w:val="00256032"/>
    <w:rsid w:val="0025670F"/>
    <w:rsid w:val="0026064C"/>
    <w:rsid w:val="00262084"/>
    <w:rsid w:val="00262AAB"/>
    <w:rsid w:val="00262FED"/>
    <w:rsid w:val="00263108"/>
    <w:rsid w:val="0026333E"/>
    <w:rsid w:val="00263983"/>
    <w:rsid w:val="002640A1"/>
    <w:rsid w:val="00265E9C"/>
    <w:rsid w:val="002660AD"/>
    <w:rsid w:val="0026774D"/>
    <w:rsid w:val="00267D3C"/>
    <w:rsid w:val="0027006E"/>
    <w:rsid w:val="00271058"/>
    <w:rsid w:val="00273C92"/>
    <w:rsid w:val="00274A22"/>
    <w:rsid w:val="00275027"/>
    <w:rsid w:val="002750A0"/>
    <w:rsid w:val="00277ED1"/>
    <w:rsid w:val="00281BE8"/>
    <w:rsid w:val="00282882"/>
    <w:rsid w:val="00282CFB"/>
    <w:rsid w:val="00282ED0"/>
    <w:rsid w:val="0028319A"/>
    <w:rsid w:val="002847B7"/>
    <w:rsid w:val="002853BD"/>
    <w:rsid w:val="00286B89"/>
    <w:rsid w:val="002874CB"/>
    <w:rsid w:val="00290753"/>
    <w:rsid w:val="00290C16"/>
    <w:rsid w:val="00290EA6"/>
    <w:rsid w:val="00291B5E"/>
    <w:rsid w:val="002924AD"/>
    <w:rsid w:val="00292B6B"/>
    <w:rsid w:val="00293B23"/>
    <w:rsid w:val="00294890"/>
    <w:rsid w:val="002948D9"/>
    <w:rsid w:val="002970CA"/>
    <w:rsid w:val="002A172B"/>
    <w:rsid w:val="002A1905"/>
    <w:rsid w:val="002A2597"/>
    <w:rsid w:val="002A4340"/>
    <w:rsid w:val="002A768F"/>
    <w:rsid w:val="002A7C7F"/>
    <w:rsid w:val="002B07B1"/>
    <w:rsid w:val="002B1C19"/>
    <w:rsid w:val="002B216A"/>
    <w:rsid w:val="002B27FA"/>
    <w:rsid w:val="002B2F38"/>
    <w:rsid w:val="002B2FE9"/>
    <w:rsid w:val="002B681E"/>
    <w:rsid w:val="002B6ABF"/>
    <w:rsid w:val="002C0A80"/>
    <w:rsid w:val="002C0D94"/>
    <w:rsid w:val="002C218F"/>
    <w:rsid w:val="002C2775"/>
    <w:rsid w:val="002C2926"/>
    <w:rsid w:val="002C2DFE"/>
    <w:rsid w:val="002C30B9"/>
    <w:rsid w:val="002C3A13"/>
    <w:rsid w:val="002C408A"/>
    <w:rsid w:val="002C4F6B"/>
    <w:rsid w:val="002C5BF2"/>
    <w:rsid w:val="002C6A79"/>
    <w:rsid w:val="002D01EE"/>
    <w:rsid w:val="002D180A"/>
    <w:rsid w:val="002D21BC"/>
    <w:rsid w:val="002D2C5A"/>
    <w:rsid w:val="002D34BC"/>
    <w:rsid w:val="002D39AF"/>
    <w:rsid w:val="002D4B21"/>
    <w:rsid w:val="002D5477"/>
    <w:rsid w:val="002D55C8"/>
    <w:rsid w:val="002D5AD4"/>
    <w:rsid w:val="002D6B51"/>
    <w:rsid w:val="002D73C2"/>
    <w:rsid w:val="002D797C"/>
    <w:rsid w:val="002E1CAF"/>
    <w:rsid w:val="002E1D68"/>
    <w:rsid w:val="002E45EC"/>
    <w:rsid w:val="002E5472"/>
    <w:rsid w:val="002E57FE"/>
    <w:rsid w:val="002E5825"/>
    <w:rsid w:val="002E6C52"/>
    <w:rsid w:val="002E7CFD"/>
    <w:rsid w:val="002E7EF2"/>
    <w:rsid w:val="002F0422"/>
    <w:rsid w:val="002F1414"/>
    <w:rsid w:val="002F1C5B"/>
    <w:rsid w:val="002F28D3"/>
    <w:rsid w:val="002F38B5"/>
    <w:rsid w:val="002F3A5A"/>
    <w:rsid w:val="002F6FC4"/>
    <w:rsid w:val="002F756B"/>
    <w:rsid w:val="00300B36"/>
    <w:rsid w:val="0030138F"/>
    <w:rsid w:val="00303A90"/>
    <w:rsid w:val="003044A9"/>
    <w:rsid w:val="00304AE4"/>
    <w:rsid w:val="00305840"/>
    <w:rsid w:val="00307E36"/>
    <w:rsid w:val="0031006B"/>
    <w:rsid w:val="00310C99"/>
    <w:rsid w:val="00311456"/>
    <w:rsid w:val="0031276E"/>
    <w:rsid w:val="0031384E"/>
    <w:rsid w:val="0031422E"/>
    <w:rsid w:val="00314C99"/>
    <w:rsid w:val="003158DC"/>
    <w:rsid w:val="00316708"/>
    <w:rsid w:val="0031695C"/>
    <w:rsid w:val="0031713A"/>
    <w:rsid w:val="00320057"/>
    <w:rsid w:val="00320BFF"/>
    <w:rsid w:val="00321832"/>
    <w:rsid w:val="0032201C"/>
    <w:rsid w:val="003227A7"/>
    <w:rsid w:val="00323D01"/>
    <w:rsid w:val="003261FE"/>
    <w:rsid w:val="00326BFD"/>
    <w:rsid w:val="00330359"/>
    <w:rsid w:val="003304FB"/>
    <w:rsid w:val="00330BC8"/>
    <w:rsid w:val="00330D24"/>
    <w:rsid w:val="0033203F"/>
    <w:rsid w:val="00333653"/>
    <w:rsid w:val="0033463D"/>
    <w:rsid w:val="00335CCA"/>
    <w:rsid w:val="00336F25"/>
    <w:rsid w:val="0033722F"/>
    <w:rsid w:val="00337284"/>
    <w:rsid w:val="0033755C"/>
    <w:rsid w:val="00337AAD"/>
    <w:rsid w:val="00337C2B"/>
    <w:rsid w:val="003406D0"/>
    <w:rsid w:val="003416CC"/>
    <w:rsid w:val="00341D94"/>
    <w:rsid w:val="00341EEE"/>
    <w:rsid w:val="003448E8"/>
    <w:rsid w:val="00346241"/>
    <w:rsid w:val="0034640B"/>
    <w:rsid w:val="00346F4F"/>
    <w:rsid w:val="00347E62"/>
    <w:rsid w:val="00351AF7"/>
    <w:rsid w:val="00353B49"/>
    <w:rsid w:val="00353B53"/>
    <w:rsid w:val="00354057"/>
    <w:rsid w:val="0035429E"/>
    <w:rsid w:val="00355771"/>
    <w:rsid w:val="00357989"/>
    <w:rsid w:val="0036045E"/>
    <w:rsid w:val="00360A0E"/>
    <w:rsid w:val="00361AED"/>
    <w:rsid w:val="0036378F"/>
    <w:rsid w:val="00364797"/>
    <w:rsid w:val="00364F64"/>
    <w:rsid w:val="00365049"/>
    <w:rsid w:val="0036667F"/>
    <w:rsid w:val="003667C6"/>
    <w:rsid w:val="00367EE4"/>
    <w:rsid w:val="003718D6"/>
    <w:rsid w:val="00371CF8"/>
    <w:rsid w:val="00371D87"/>
    <w:rsid w:val="00372553"/>
    <w:rsid w:val="0037260A"/>
    <w:rsid w:val="0037441C"/>
    <w:rsid w:val="0037468E"/>
    <w:rsid w:val="00374EB2"/>
    <w:rsid w:val="003807F3"/>
    <w:rsid w:val="00380BD0"/>
    <w:rsid w:val="00381653"/>
    <w:rsid w:val="00381C86"/>
    <w:rsid w:val="00383086"/>
    <w:rsid w:val="00383A61"/>
    <w:rsid w:val="00384403"/>
    <w:rsid w:val="00385805"/>
    <w:rsid w:val="0038587B"/>
    <w:rsid w:val="00387957"/>
    <w:rsid w:val="0039199B"/>
    <w:rsid w:val="003929B8"/>
    <w:rsid w:val="003935D2"/>
    <w:rsid w:val="003946AC"/>
    <w:rsid w:val="00395752"/>
    <w:rsid w:val="0039666E"/>
    <w:rsid w:val="003971B4"/>
    <w:rsid w:val="00397499"/>
    <w:rsid w:val="003A14AA"/>
    <w:rsid w:val="003A4EC3"/>
    <w:rsid w:val="003A5276"/>
    <w:rsid w:val="003A5702"/>
    <w:rsid w:val="003A583F"/>
    <w:rsid w:val="003A5D1B"/>
    <w:rsid w:val="003A61AD"/>
    <w:rsid w:val="003A6963"/>
    <w:rsid w:val="003A6973"/>
    <w:rsid w:val="003A72C0"/>
    <w:rsid w:val="003A77C2"/>
    <w:rsid w:val="003A7A1D"/>
    <w:rsid w:val="003A7E65"/>
    <w:rsid w:val="003B159F"/>
    <w:rsid w:val="003B1E35"/>
    <w:rsid w:val="003B29E8"/>
    <w:rsid w:val="003B2E94"/>
    <w:rsid w:val="003B4FC9"/>
    <w:rsid w:val="003B70C9"/>
    <w:rsid w:val="003C291C"/>
    <w:rsid w:val="003C4AFC"/>
    <w:rsid w:val="003C4D05"/>
    <w:rsid w:val="003C5A41"/>
    <w:rsid w:val="003C5F32"/>
    <w:rsid w:val="003C68E4"/>
    <w:rsid w:val="003C7ADF"/>
    <w:rsid w:val="003C7B02"/>
    <w:rsid w:val="003D1C14"/>
    <w:rsid w:val="003D22B6"/>
    <w:rsid w:val="003D238C"/>
    <w:rsid w:val="003D36B6"/>
    <w:rsid w:val="003D4049"/>
    <w:rsid w:val="003D4702"/>
    <w:rsid w:val="003D516B"/>
    <w:rsid w:val="003D6A2E"/>
    <w:rsid w:val="003D71AA"/>
    <w:rsid w:val="003D73FE"/>
    <w:rsid w:val="003E2514"/>
    <w:rsid w:val="003E438C"/>
    <w:rsid w:val="003E4E91"/>
    <w:rsid w:val="003E5764"/>
    <w:rsid w:val="003E5D18"/>
    <w:rsid w:val="003E6117"/>
    <w:rsid w:val="003F162C"/>
    <w:rsid w:val="003F17ED"/>
    <w:rsid w:val="003F3A8D"/>
    <w:rsid w:val="003F5AE0"/>
    <w:rsid w:val="003F6913"/>
    <w:rsid w:val="003F6AC9"/>
    <w:rsid w:val="003F78C5"/>
    <w:rsid w:val="00400AAD"/>
    <w:rsid w:val="00400D2B"/>
    <w:rsid w:val="00402659"/>
    <w:rsid w:val="0040544A"/>
    <w:rsid w:val="00405825"/>
    <w:rsid w:val="004064E1"/>
    <w:rsid w:val="004072F7"/>
    <w:rsid w:val="00407398"/>
    <w:rsid w:val="00407D22"/>
    <w:rsid w:val="0041027D"/>
    <w:rsid w:val="00410392"/>
    <w:rsid w:val="004109F8"/>
    <w:rsid w:val="00412461"/>
    <w:rsid w:val="00412987"/>
    <w:rsid w:val="00412D01"/>
    <w:rsid w:val="0041437E"/>
    <w:rsid w:val="00414423"/>
    <w:rsid w:val="004151AA"/>
    <w:rsid w:val="004161E0"/>
    <w:rsid w:val="00416736"/>
    <w:rsid w:val="00416925"/>
    <w:rsid w:val="00417653"/>
    <w:rsid w:val="00417A06"/>
    <w:rsid w:val="004200E2"/>
    <w:rsid w:val="00420504"/>
    <w:rsid w:val="00420898"/>
    <w:rsid w:val="004249C0"/>
    <w:rsid w:val="00425657"/>
    <w:rsid w:val="004265A2"/>
    <w:rsid w:val="00426B44"/>
    <w:rsid w:val="004300E5"/>
    <w:rsid w:val="00431B4E"/>
    <w:rsid w:val="00431EA0"/>
    <w:rsid w:val="0043201E"/>
    <w:rsid w:val="00432B88"/>
    <w:rsid w:val="00433A2D"/>
    <w:rsid w:val="0043483B"/>
    <w:rsid w:val="00434FFA"/>
    <w:rsid w:val="00435D50"/>
    <w:rsid w:val="00436F11"/>
    <w:rsid w:val="00437B05"/>
    <w:rsid w:val="00440009"/>
    <w:rsid w:val="00441889"/>
    <w:rsid w:val="00441B4C"/>
    <w:rsid w:val="00442A72"/>
    <w:rsid w:val="0044331E"/>
    <w:rsid w:val="00443D43"/>
    <w:rsid w:val="00444F3B"/>
    <w:rsid w:val="0044590A"/>
    <w:rsid w:val="00445B3C"/>
    <w:rsid w:val="004501E7"/>
    <w:rsid w:val="0045093A"/>
    <w:rsid w:val="00450E7A"/>
    <w:rsid w:val="00451682"/>
    <w:rsid w:val="00453E92"/>
    <w:rsid w:val="004550A8"/>
    <w:rsid w:val="004563C0"/>
    <w:rsid w:val="00457215"/>
    <w:rsid w:val="00457C74"/>
    <w:rsid w:val="00461C54"/>
    <w:rsid w:val="0046274E"/>
    <w:rsid w:val="0046426C"/>
    <w:rsid w:val="00464FFF"/>
    <w:rsid w:val="0046518C"/>
    <w:rsid w:val="004654E2"/>
    <w:rsid w:val="0046710B"/>
    <w:rsid w:val="004674BB"/>
    <w:rsid w:val="00470159"/>
    <w:rsid w:val="00470C58"/>
    <w:rsid w:val="0047108E"/>
    <w:rsid w:val="00471297"/>
    <w:rsid w:val="00471465"/>
    <w:rsid w:val="004743C2"/>
    <w:rsid w:val="0047461C"/>
    <w:rsid w:val="00474D70"/>
    <w:rsid w:val="004754DA"/>
    <w:rsid w:val="0047747B"/>
    <w:rsid w:val="00477583"/>
    <w:rsid w:val="00477D7A"/>
    <w:rsid w:val="004819AC"/>
    <w:rsid w:val="00481B10"/>
    <w:rsid w:val="00482ADE"/>
    <w:rsid w:val="00483819"/>
    <w:rsid w:val="00484A27"/>
    <w:rsid w:val="00486C5C"/>
    <w:rsid w:val="00490313"/>
    <w:rsid w:val="00490EA5"/>
    <w:rsid w:val="00491561"/>
    <w:rsid w:val="00491F20"/>
    <w:rsid w:val="0049386A"/>
    <w:rsid w:val="00494055"/>
    <w:rsid w:val="00495B74"/>
    <w:rsid w:val="0049761E"/>
    <w:rsid w:val="00497C37"/>
    <w:rsid w:val="004A0CF4"/>
    <w:rsid w:val="004A14FB"/>
    <w:rsid w:val="004A2CE8"/>
    <w:rsid w:val="004A3407"/>
    <w:rsid w:val="004A35D6"/>
    <w:rsid w:val="004A4136"/>
    <w:rsid w:val="004A4A96"/>
    <w:rsid w:val="004A4EAF"/>
    <w:rsid w:val="004A6681"/>
    <w:rsid w:val="004A69B7"/>
    <w:rsid w:val="004A76F8"/>
    <w:rsid w:val="004A7A4C"/>
    <w:rsid w:val="004B02CE"/>
    <w:rsid w:val="004B0597"/>
    <w:rsid w:val="004B0607"/>
    <w:rsid w:val="004B0EB4"/>
    <w:rsid w:val="004B28D8"/>
    <w:rsid w:val="004B2A6B"/>
    <w:rsid w:val="004B2A9F"/>
    <w:rsid w:val="004B330D"/>
    <w:rsid w:val="004B4A93"/>
    <w:rsid w:val="004B548A"/>
    <w:rsid w:val="004B5589"/>
    <w:rsid w:val="004B5954"/>
    <w:rsid w:val="004B6434"/>
    <w:rsid w:val="004B647E"/>
    <w:rsid w:val="004B6AA8"/>
    <w:rsid w:val="004B7412"/>
    <w:rsid w:val="004C0220"/>
    <w:rsid w:val="004C08BB"/>
    <w:rsid w:val="004C2510"/>
    <w:rsid w:val="004C45E1"/>
    <w:rsid w:val="004C79F8"/>
    <w:rsid w:val="004D2983"/>
    <w:rsid w:val="004D420A"/>
    <w:rsid w:val="004D4597"/>
    <w:rsid w:val="004D6186"/>
    <w:rsid w:val="004D6F57"/>
    <w:rsid w:val="004D75C9"/>
    <w:rsid w:val="004E0454"/>
    <w:rsid w:val="004E0FD0"/>
    <w:rsid w:val="004E20CA"/>
    <w:rsid w:val="004E3E98"/>
    <w:rsid w:val="004E4394"/>
    <w:rsid w:val="004E58DD"/>
    <w:rsid w:val="004E5FF7"/>
    <w:rsid w:val="004E615E"/>
    <w:rsid w:val="004E66D9"/>
    <w:rsid w:val="004E6D71"/>
    <w:rsid w:val="004F0975"/>
    <w:rsid w:val="004F27FE"/>
    <w:rsid w:val="004F30D7"/>
    <w:rsid w:val="004F3AAE"/>
    <w:rsid w:val="004F43FC"/>
    <w:rsid w:val="004F54B5"/>
    <w:rsid w:val="004F6574"/>
    <w:rsid w:val="004F6968"/>
    <w:rsid w:val="00500811"/>
    <w:rsid w:val="00500822"/>
    <w:rsid w:val="00500A25"/>
    <w:rsid w:val="0050243E"/>
    <w:rsid w:val="00502851"/>
    <w:rsid w:val="005037D1"/>
    <w:rsid w:val="00505338"/>
    <w:rsid w:val="00505CE6"/>
    <w:rsid w:val="005069FA"/>
    <w:rsid w:val="00507400"/>
    <w:rsid w:val="00507AAF"/>
    <w:rsid w:val="00507D36"/>
    <w:rsid w:val="00507DA5"/>
    <w:rsid w:val="00510221"/>
    <w:rsid w:val="00510F16"/>
    <w:rsid w:val="0051125B"/>
    <w:rsid w:val="0051185B"/>
    <w:rsid w:val="00511F49"/>
    <w:rsid w:val="0051289E"/>
    <w:rsid w:val="00513B29"/>
    <w:rsid w:val="00513EEA"/>
    <w:rsid w:val="0051682F"/>
    <w:rsid w:val="00516AF7"/>
    <w:rsid w:val="00516B21"/>
    <w:rsid w:val="0052059E"/>
    <w:rsid w:val="00521E07"/>
    <w:rsid w:val="00521EEA"/>
    <w:rsid w:val="0052287D"/>
    <w:rsid w:val="00522A29"/>
    <w:rsid w:val="005230FE"/>
    <w:rsid w:val="00523B6B"/>
    <w:rsid w:val="00524854"/>
    <w:rsid w:val="0052507D"/>
    <w:rsid w:val="00525608"/>
    <w:rsid w:val="00526012"/>
    <w:rsid w:val="0052666F"/>
    <w:rsid w:val="00527444"/>
    <w:rsid w:val="005278BD"/>
    <w:rsid w:val="00527FB1"/>
    <w:rsid w:val="005300EA"/>
    <w:rsid w:val="00531447"/>
    <w:rsid w:val="00532D59"/>
    <w:rsid w:val="00532FCD"/>
    <w:rsid w:val="0053599F"/>
    <w:rsid w:val="00535E6F"/>
    <w:rsid w:val="005368B8"/>
    <w:rsid w:val="00537703"/>
    <w:rsid w:val="00537D12"/>
    <w:rsid w:val="005408A0"/>
    <w:rsid w:val="005409E6"/>
    <w:rsid w:val="00540FE9"/>
    <w:rsid w:val="00541166"/>
    <w:rsid w:val="00541C80"/>
    <w:rsid w:val="00541DBB"/>
    <w:rsid w:val="0054285F"/>
    <w:rsid w:val="00544A07"/>
    <w:rsid w:val="005478E5"/>
    <w:rsid w:val="005532CC"/>
    <w:rsid w:val="00553590"/>
    <w:rsid w:val="00553D9A"/>
    <w:rsid w:val="00553E59"/>
    <w:rsid w:val="005548E3"/>
    <w:rsid w:val="005551CC"/>
    <w:rsid w:val="005569D2"/>
    <w:rsid w:val="005618E3"/>
    <w:rsid w:val="00562C32"/>
    <w:rsid w:val="00563784"/>
    <w:rsid w:val="00564EB5"/>
    <w:rsid w:val="005652FB"/>
    <w:rsid w:val="00565759"/>
    <w:rsid w:val="00566A3D"/>
    <w:rsid w:val="005672A8"/>
    <w:rsid w:val="005679CA"/>
    <w:rsid w:val="005700C9"/>
    <w:rsid w:val="005717D3"/>
    <w:rsid w:val="00572F42"/>
    <w:rsid w:val="00573C2D"/>
    <w:rsid w:val="00575198"/>
    <w:rsid w:val="00575C23"/>
    <w:rsid w:val="0057658D"/>
    <w:rsid w:val="005772EB"/>
    <w:rsid w:val="00577B37"/>
    <w:rsid w:val="00580147"/>
    <w:rsid w:val="00580531"/>
    <w:rsid w:val="00580809"/>
    <w:rsid w:val="00581310"/>
    <w:rsid w:val="005813DE"/>
    <w:rsid w:val="0058158F"/>
    <w:rsid w:val="00581847"/>
    <w:rsid w:val="005820E7"/>
    <w:rsid w:val="0058228F"/>
    <w:rsid w:val="005825D1"/>
    <w:rsid w:val="00582C16"/>
    <w:rsid w:val="00583A4B"/>
    <w:rsid w:val="00584418"/>
    <w:rsid w:val="00585459"/>
    <w:rsid w:val="005859D0"/>
    <w:rsid w:val="00586BED"/>
    <w:rsid w:val="00586F40"/>
    <w:rsid w:val="0059171A"/>
    <w:rsid w:val="00591C19"/>
    <w:rsid w:val="00591E41"/>
    <w:rsid w:val="00592A5D"/>
    <w:rsid w:val="00592F57"/>
    <w:rsid w:val="00593A9F"/>
    <w:rsid w:val="00593B1A"/>
    <w:rsid w:val="0059705A"/>
    <w:rsid w:val="00597134"/>
    <w:rsid w:val="005A0D40"/>
    <w:rsid w:val="005A1AA3"/>
    <w:rsid w:val="005A1F27"/>
    <w:rsid w:val="005A3649"/>
    <w:rsid w:val="005A3FB5"/>
    <w:rsid w:val="005A3FDD"/>
    <w:rsid w:val="005A5970"/>
    <w:rsid w:val="005A5EAF"/>
    <w:rsid w:val="005A6608"/>
    <w:rsid w:val="005A6AF3"/>
    <w:rsid w:val="005A6D97"/>
    <w:rsid w:val="005B2520"/>
    <w:rsid w:val="005B2A0E"/>
    <w:rsid w:val="005B3798"/>
    <w:rsid w:val="005B418E"/>
    <w:rsid w:val="005B4FCE"/>
    <w:rsid w:val="005B53F8"/>
    <w:rsid w:val="005B6A37"/>
    <w:rsid w:val="005C08FB"/>
    <w:rsid w:val="005C1CC3"/>
    <w:rsid w:val="005C48C4"/>
    <w:rsid w:val="005C5053"/>
    <w:rsid w:val="005C5957"/>
    <w:rsid w:val="005C5E5E"/>
    <w:rsid w:val="005C5FAC"/>
    <w:rsid w:val="005C6E59"/>
    <w:rsid w:val="005C6FC8"/>
    <w:rsid w:val="005C7050"/>
    <w:rsid w:val="005D01B1"/>
    <w:rsid w:val="005D0687"/>
    <w:rsid w:val="005D19E0"/>
    <w:rsid w:val="005D2211"/>
    <w:rsid w:val="005D3DEE"/>
    <w:rsid w:val="005D4CA4"/>
    <w:rsid w:val="005D51ED"/>
    <w:rsid w:val="005D5979"/>
    <w:rsid w:val="005D6356"/>
    <w:rsid w:val="005D6AC9"/>
    <w:rsid w:val="005D6B19"/>
    <w:rsid w:val="005D72D7"/>
    <w:rsid w:val="005E0B56"/>
    <w:rsid w:val="005E0B5D"/>
    <w:rsid w:val="005E17B3"/>
    <w:rsid w:val="005E18F1"/>
    <w:rsid w:val="005E22F7"/>
    <w:rsid w:val="005E255D"/>
    <w:rsid w:val="005E259D"/>
    <w:rsid w:val="005E27DA"/>
    <w:rsid w:val="005E355C"/>
    <w:rsid w:val="005E36DE"/>
    <w:rsid w:val="005E3CD0"/>
    <w:rsid w:val="005E3E76"/>
    <w:rsid w:val="005E41E3"/>
    <w:rsid w:val="005E544C"/>
    <w:rsid w:val="005E5643"/>
    <w:rsid w:val="005E5CE7"/>
    <w:rsid w:val="005E60F2"/>
    <w:rsid w:val="005E629F"/>
    <w:rsid w:val="005E66AE"/>
    <w:rsid w:val="005E6F4D"/>
    <w:rsid w:val="005E6F61"/>
    <w:rsid w:val="005E7AEA"/>
    <w:rsid w:val="005F097E"/>
    <w:rsid w:val="005F12DF"/>
    <w:rsid w:val="005F22E2"/>
    <w:rsid w:val="005F398F"/>
    <w:rsid w:val="005F3B55"/>
    <w:rsid w:val="005F4D4C"/>
    <w:rsid w:val="005F57CC"/>
    <w:rsid w:val="005F61C9"/>
    <w:rsid w:val="005F667A"/>
    <w:rsid w:val="0060084B"/>
    <w:rsid w:val="006046FF"/>
    <w:rsid w:val="00604C04"/>
    <w:rsid w:val="00605387"/>
    <w:rsid w:val="00606CCF"/>
    <w:rsid w:val="00607171"/>
    <w:rsid w:val="00607BC5"/>
    <w:rsid w:val="00607F81"/>
    <w:rsid w:val="0061243B"/>
    <w:rsid w:val="00613494"/>
    <w:rsid w:val="0061359E"/>
    <w:rsid w:val="00613FD1"/>
    <w:rsid w:val="00617109"/>
    <w:rsid w:val="00620798"/>
    <w:rsid w:val="006208B4"/>
    <w:rsid w:val="00620CF4"/>
    <w:rsid w:val="006217CF"/>
    <w:rsid w:val="0062217E"/>
    <w:rsid w:val="00623AE4"/>
    <w:rsid w:val="00624990"/>
    <w:rsid w:val="0062645D"/>
    <w:rsid w:val="00626835"/>
    <w:rsid w:val="00627311"/>
    <w:rsid w:val="0062737B"/>
    <w:rsid w:val="00630311"/>
    <w:rsid w:val="0063238C"/>
    <w:rsid w:val="00632474"/>
    <w:rsid w:val="006335CF"/>
    <w:rsid w:val="006341A4"/>
    <w:rsid w:val="00634569"/>
    <w:rsid w:val="006347F0"/>
    <w:rsid w:val="006348AF"/>
    <w:rsid w:val="00634A19"/>
    <w:rsid w:val="0063605F"/>
    <w:rsid w:val="00637064"/>
    <w:rsid w:val="006403A9"/>
    <w:rsid w:val="00640C07"/>
    <w:rsid w:val="00641250"/>
    <w:rsid w:val="00641F7D"/>
    <w:rsid w:val="0064215E"/>
    <w:rsid w:val="006427FC"/>
    <w:rsid w:val="00642F2C"/>
    <w:rsid w:val="00646081"/>
    <w:rsid w:val="0064620C"/>
    <w:rsid w:val="00647830"/>
    <w:rsid w:val="00651028"/>
    <w:rsid w:val="00651677"/>
    <w:rsid w:val="00651CA9"/>
    <w:rsid w:val="00652160"/>
    <w:rsid w:val="00652431"/>
    <w:rsid w:val="00653E8C"/>
    <w:rsid w:val="006554A4"/>
    <w:rsid w:val="006561B9"/>
    <w:rsid w:val="0066091D"/>
    <w:rsid w:val="00663CDA"/>
    <w:rsid w:val="006645F3"/>
    <w:rsid w:val="00666594"/>
    <w:rsid w:val="0066714D"/>
    <w:rsid w:val="0066767A"/>
    <w:rsid w:val="00667EF3"/>
    <w:rsid w:val="006702D7"/>
    <w:rsid w:val="00670318"/>
    <w:rsid w:val="00670841"/>
    <w:rsid w:val="00670ACE"/>
    <w:rsid w:val="00671899"/>
    <w:rsid w:val="0067280D"/>
    <w:rsid w:val="00674025"/>
    <w:rsid w:val="00674847"/>
    <w:rsid w:val="00674A34"/>
    <w:rsid w:val="00674E55"/>
    <w:rsid w:val="0067554F"/>
    <w:rsid w:val="00676232"/>
    <w:rsid w:val="00677555"/>
    <w:rsid w:val="00677E7F"/>
    <w:rsid w:val="0068023F"/>
    <w:rsid w:val="006802A8"/>
    <w:rsid w:val="00680409"/>
    <w:rsid w:val="006807E8"/>
    <w:rsid w:val="00681453"/>
    <w:rsid w:val="006816C0"/>
    <w:rsid w:val="00681E4B"/>
    <w:rsid w:val="0068280C"/>
    <w:rsid w:val="00683CE5"/>
    <w:rsid w:val="006844D3"/>
    <w:rsid w:val="006856F4"/>
    <w:rsid w:val="006865DD"/>
    <w:rsid w:val="0068666E"/>
    <w:rsid w:val="00686758"/>
    <w:rsid w:val="006870EF"/>
    <w:rsid w:val="006873F5"/>
    <w:rsid w:val="00692575"/>
    <w:rsid w:val="006938C3"/>
    <w:rsid w:val="0069392D"/>
    <w:rsid w:val="00694285"/>
    <w:rsid w:val="00694337"/>
    <w:rsid w:val="0069439E"/>
    <w:rsid w:val="00695416"/>
    <w:rsid w:val="00695856"/>
    <w:rsid w:val="0069603C"/>
    <w:rsid w:val="0069631E"/>
    <w:rsid w:val="00696690"/>
    <w:rsid w:val="00696C28"/>
    <w:rsid w:val="006A1AB6"/>
    <w:rsid w:val="006A2A0F"/>
    <w:rsid w:val="006A35C0"/>
    <w:rsid w:val="006A54FE"/>
    <w:rsid w:val="006A603B"/>
    <w:rsid w:val="006A6AC6"/>
    <w:rsid w:val="006A6C3F"/>
    <w:rsid w:val="006A7AC7"/>
    <w:rsid w:val="006B1887"/>
    <w:rsid w:val="006B2363"/>
    <w:rsid w:val="006B2C7A"/>
    <w:rsid w:val="006B58FD"/>
    <w:rsid w:val="006B5DAD"/>
    <w:rsid w:val="006C25A4"/>
    <w:rsid w:val="006C2ACB"/>
    <w:rsid w:val="006C4AD8"/>
    <w:rsid w:val="006C5326"/>
    <w:rsid w:val="006C7757"/>
    <w:rsid w:val="006D02C2"/>
    <w:rsid w:val="006D0A02"/>
    <w:rsid w:val="006D0C89"/>
    <w:rsid w:val="006D25C3"/>
    <w:rsid w:val="006D2713"/>
    <w:rsid w:val="006D2E7A"/>
    <w:rsid w:val="006D6751"/>
    <w:rsid w:val="006D703D"/>
    <w:rsid w:val="006E15A4"/>
    <w:rsid w:val="006E25D8"/>
    <w:rsid w:val="006E2821"/>
    <w:rsid w:val="006E2B60"/>
    <w:rsid w:val="006E2DA8"/>
    <w:rsid w:val="006E2FDB"/>
    <w:rsid w:val="006E3932"/>
    <w:rsid w:val="006E3CFD"/>
    <w:rsid w:val="006E3E4C"/>
    <w:rsid w:val="006E3F44"/>
    <w:rsid w:val="006E4348"/>
    <w:rsid w:val="006E449B"/>
    <w:rsid w:val="006E60FB"/>
    <w:rsid w:val="006E7581"/>
    <w:rsid w:val="006F18D6"/>
    <w:rsid w:val="006F18F4"/>
    <w:rsid w:val="006F2601"/>
    <w:rsid w:val="006F4096"/>
    <w:rsid w:val="006F4E07"/>
    <w:rsid w:val="006F5701"/>
    <w:rsid w:val="006F759B"/>
    <w:rsid w:val="0070075D"/>
    <w:rsid w:val="00701073"/>
    <w:rsid w:val="00702E94"/>
    <w:rsid w:val="007034CF"/>
    <w:rsid w:val="00703D14"/>
    <w:rsid w:val="00706DCF"/>
    <w:rsid w:val="0070732E"/>
    <w:rsid w:val="007074D0"/>
    <w:rsid w:val="00710404"/>
    <w:rsid w:val="007105E4"/>
    <w:rsid w:val="00711A60"/>
    <w:rsid w:val="00712794"/>
    <w:rsid w:val="00714842"/>
    <w:rsid w:val="0071517C"/>
    <w:rsid w:val="007176DF"/>
    <w:rsid w:val="0071776A"/>
    <w:rsid w:val="007207EB"/>
    <w:rsid w:val="00721849"/>
    <w:rsid w:val="00721A7A"/>
    <w:rsid w:val="00721CF6"/>
    <w:rsid w:val="0072220B"/>
    <w:rsid w:val="0072267F"/>
    <w:rsid w:val="00724F0B"/>
    <w:rsid w:val="00725D9C"/>
    <w:rsid w:val="007264ED"/>
    <w:rsid w:val="007265E9"/>
    <w:rsid w:val="0072736F"/>
    <w:rsid w:val="007274EE"/>
    <w:rsid w:val="00731CB3"/>
    <w:rsid w:val="00732577"/>
    <w:rsid w:val="00733FB8"/>
    <w:rsid w:val="007341EF"/>
    <w:rsid w:val="0073434C"/>
    <w:rsid w:val="007356DF"/>
    <w:rsid w:val="0073591D"/>
    <w:rsid w:val="00735B7C"/>
    <w:rsid w:val="00737037"/>
    <w:rsid w:val="0074079D"/>
    <w:rsid w:val="00740AD4"/>
    <w:rsid w:val="00740F80"/>
    <w:rsid w:val="00741AC6"/>
    <w:rsid w:val="00741F3D"/>
    <w:rsid w:val="00742F48"/>
    <w:rsid w:val="00742F53"/>
    <w:rsid w:val="00743CBF"/>
    <w:rsid w:val="007451F1"/>
    <w:rsid w:val="00745DA4"/>
    <w:rsid w:val="0074672C"/>
    <w:rsid w:val="00746CB2"/>
    <w:rsid w:val="007474E8"/>
    <w:rsid w:val="007477B8"/>
    <w:rsid w:val="007515EF"/>
    <w:rsid w:val="00752893"/>
    <w:rsid w:val="0075363C"/>
    <w:rsid w:val="0075435A"/>
    <w:rsid w:val="007569E6"/>
    <w:rsid w:val="00757083"/>
    <w:rsid w:val="00757354"/>
    <w:rsid w:val="00757C3D"/>
    <w:rsid w:val="00757E99"/>
    <w:rsid w:val="00760980"/>
    <w:rsid w:val="00761BD6"/>
    <w:rsid w:val="007629D1"/>
    <w:rsid w:val="00763214"/>
    <w:rsid w:val="00763ED2"/>
    <w:rsid w:val="00764434"/>
    <w:rsid w:val="00764F14"/>
    <w:rsid w:val="007655F1"/>
    <w:rsid w:val="007657FD"/>
    <w:rsid w:val="0076590F"/>
    <w:rsid w:val="0076651A"/>
    <w:rsid w:val="00766BEE"/>
    <w:rsid w:val="00767BF4"/>
    <w:rsid w:val="007716E1"/>
    <w:rsid w:val="00773459"/>
    <w:rsid w:val="00773491"/>
    <w:rsid w:val="00773876"/>
    <w:rsid w:val="007741E3"/>
    <w:rsid w:val="007756D7"/>
    <w:rsid w:val="007764EE"/>
    <w:rsid w:val="00777392"/>
    <w:rsid w:val="00777FD5"/>
    <w:rsid w:val="007812F7"/>
    <w:rsid w:val="007822A8"/>
    <w:rsid w:val="007823F1"/>
    <w:rsid w:val="00782CF5"/>
    <w:rsid w:val="0078325B"/>
    <w:rsid w:val="00783D76"/>
    <w:rsid w:val="007852D3"/>
    <w:rsid w:val="0078564A"/>
    <w:rsid w:val="007865B3"/>
    <w:rsid w:val="00786C99"/>
    <w:rsid w:val="00786CB6"/>
    <w:rsid w:val="00787461"/>
    <w:rsid w:val="00791351"/>
    <w:rsid w:val="007914D7"/>
    <w:rsid w:val="00792E1E"/>
    <w:rsid w:val="00793688"/>
    <w:rsid w:val="00793A10"/>
    <w:rsid w:val="007941CB"/>
    <w:rsid w:val="00794A8F"/>
    <w:rsid w:val="00795B07"/>
    <w:rsid w:val="00795DC4"/>
    <w:rsid w:val="007974CC"/>
    <w:rsid w:val="007A22C8"/>
    <w:rsid w:val="007A3568"/>
    <w:rsid w:val="007A417D"/>
    <w:rsid w:val="007A4246"/>
    <w:rsid w:val="007A4606"/>
    <w:rsid w:val="007A48F5"/>
    <w:rsid w:val="007A50CA"/>
    <w:rsid w:val="007A5B65"/>
    <w:rsid w:val="007A689E"/>
    <w:rsid w:val="007A74E3"/>
    <w:rsid w:val="007A76E2"/>
    <w:rsid w:val="007A7B17"/>
    <w:rsid w:val="007B0BE4"/>
    <w:rsid w:val="007B1837"/>
    <w:rsid w:val="007B2741"/>
    <w:rsid w:val="007B2CD6"/>
    <w:rsid w:val="007B2DB0"/>
    <w:rsid w:val="007B2FB3"/>
    <w:rsid w:val="007B3700"/>
    <w:rsid w:val="007B5815"/>
    <w:rsid w:val="007B5E1D"/>
    <w:rsid w:val="007B6900"/>
    <w:rsid w:val="007C1389"/>
    <w:rsid w:val="007C28E7"/>
    <w:rsid w:val="007C30B5"/>
    <w:rsid w:val="007C390C"/>
    <w:rsid w:val="007C3A5E"/>
    <w:rsid w:val="007C3F2A"/>
    <w:rsid w:val="007C4EA0"/>
    <w:rsid w:val="007C65E4"/>
    <w:rsid w:val="007C7327"/>
    <w:rsid w:val="007D0378"/>
    <w:rsid w:val="007D0AD4"/>
    <w:rsid w:val="007D3694"/>
    <w:rsid w:val="007D43A4"/>
    <w:rsid w:val="007D5B3E"/>
    <w:rsid w:val="007D65D5"/>
    <w:rsid w:val="007D6A05"/>
    <w:rsid w:val="007D7EA0"/>
    <w:rsid w:val="007E03F1"/>
    <w:rsid w:val="007E11A0"/>
    <w:rsid w:val="007E11BC"/>
    <w:rsid w:val="007E1525"/>
    <w:rsid w:val="007E2ADE"/>
    <w:rsid w:val="007E3017"/>
    <w:rsid w:val="007E3A9B"/>
    <w:rsid w:val="007E491F"/>
    <w:rsid w:val="007E6356"/>
    <w:rsid w:val="007E645F"/>
    <w:rsid w:val="007E68E1"/>
    <w:rsid w:val="007E6925"/>
    <w:rsid w:val="007E6C42"/>
    <w:rsid w:val="007F01F5"/>
    <w:rsid w:val="007F1215"/>
    <w:rsid w:val="007F1419"/>
    <w:rsid w:val="007F2432"/>
    <w:rsid w:val="007F369B"/>
    <w:rsid w:val="007F3759"/>
    <w:rsid w:val="007F67DA"/>
    <w:rsid w:val="007F75FF"/>
    <w:rsid w:val="00801EF6"/>
    <w:rsid w:val="00802040"/>
    <w:rsid w:val="00802579"/>
    <w:rsid w:val="00803AA1"/>
    <w:rsid w:val="00805390"/>
    <w:rsid w:val="0080716D"/>
    <w:rsid w:val="0081108A"/>
    <w:rsid w:val="008123DA"/>
    <w:rsid w:val="00814105"/>
    <w:rsid w:val="00815BB5"/>
    <w:rsid w:val="008174B0"/>
    <w:rsid w:val="00817DB3"/>
    <w:rsid w:val="008231D9"/>
    <w:rsid w:val="0082321A"/>
    <w:rsid w:val="00826242"/>
    <w:rsid w:val="00827B28"/>
    <w:rsid w:val="00830017"/>
    <w:rsid w:val="0083006F"/>
    <w:rsid w:val="00830D11"/>
    <w:rsid w:val="00831377"/>
    <w:rsid w:val="0083183B"/>
    <w:rsid w:val="00832280"/>
    <w:rsid w:val="00833BE8"/>
    <w:rsid w:val="0083420F"/>
    <w:rsid w:val="008344D8"/>
    <w:rsid w:val="008346CC"/>
    <w:rsid w:val="00835284"/>
    <w:rsid w:val="00836551"/>
    <w:rsid w:val="00840FA3"/>
    <w:rsid w:val="00840FBB"/>
    <w:rsid w:val="0084230E"/>
    <w:rsid w:val="0084390E"/>
    <w:rsid w:val="00843A58"/>
    <w:rsid w:val="0084431E"/>
    <w:rsid w:val="0084594F"/>
    <w:rsid w:val="00845B1B"/>
    <w:rsid w:val="00845E86"/>
    <w:rsid w:val="00847AA2"/>
    <w:rsid w:val="008511CA"/>
    <w:rsid w:val="00852065"/>
    <w:rsid w:val="00852587"/>
    <w:rsid w:val="00852861"/>
    <w:rsid w:val="00853370"/>
    <w:rsid w:val="00853B9C"/>
    <w:rsid w:val="00856038"/>
    <w:rsid w:val="00856B82"/>
    <w:rsid w:val="00856BF6"/>
    <w:rsid w:val="00857B16"/>
    <w:rsid w:val="00860D33"/>
    <w:rsid w:val="0086136A"/>
    <w:rsid w:val="00864302"/>
    <w:rsid w:val="008644BA"/>
    <w:rsid w:val="008655AE"/>
    <w:rsid w:val="008655C4"/>
    <w:rsid w:val="00866B2B"/>
    <w:rsid w:val="00866E27"/>
    <w:rsid w:val="00870024"/>
    <w:rsid w:val="00870BDD"/>
    <w:rsid w:val="008710B7"/>
    <w:rsid w:val="00872EB5"/>
    <w:rsid w:val="00873034"/>
    <w:rsid w:val="008750AB"/>
    <w:rsid w:val="00875BCE"/>
    <w:rsid w:val="0087645F"/>
    <w:rsid w:val="008767B8"/>
    <w:rsid w:val="008809BA"/>
    <w:rsid w:val="00882272"/>
    <w:rsid w:val="008822F6"/>
    <w:rsid w:val="00882836"/>
    <w:rsid w:val="008831EC"/>
    <w:rsid w:val="00883739"/>
    <w:rsid w:val="00885C89"/>
    <w:rsid w:val="00886543"/>
    <w:rsid w:val="008901DF"/>
    <w:rsid w:val="00890202"/>
    <w:rsid w:val="008902DE"/>
    <w:rsid w:val="00890BD2"/>
    <w:rsid w:val="008922C9"/>
    <w:rsid w:val="00892595"/>
    <w:rsid w:val="00892ABA"/>
    <w:rsid w:val="00894169"/>
    <w:rsid w:val="0089496F"/>
    <w:rsid w:val="00895B03"/>
    <w:rsid w:val="00895D0C"/>
    <w:rsid w:val="00895FE2"/>
    <w:rsid w:val="00896039"/>
    <w:rsid w:val="008964CE"/>
    <w:rsid w:val="008969EC"/>
    <w:rsid w:val="00896E72"/>
    <w:rsid w:val="0089734C"/>
    <w:rsid w:val="008A0BFE"/>
    <w:rsid w:val="008A13E8"/>
    <w:rsid w:val="008A4E43"/>
    <w:rsid w:val="008A5657"/>
    <w:rsid w:val="008A5E23"/>
    <w:rsid w:val="008A6FEB"/>
    <w:rsid w:val="008A7E67"/>
    <w:rsid w:val="008B0521"/>
    <w:rsid w:val="008B09FE"/>
    <w:rsid w:val="008B218B"/>
    <w:rsid w:val="008B24D6"/>
    <w:rsid w:val="008B56ED"/>
    <w:rsid w:val="008B6D5E"/>
    <w:rsid w:val="008B7CCB"/>
    <w:rsid w:val="008C083C"/>
    <w:rsid w:val="008C3974"/>
    <w:rsid w:val="008C3CC0"/>
    <w:rsid w:val="008C6718"/>
    <w:rsid w:val="008C72D4"/>
    <w:rsid w:val="008C7C3C"/>
    <w:rsid w:val="008D1237"/>
    <w:rsid w:val="008D21C0"/>
    <w:rsid w:val="008D301C"/>
    <w:rsid w:val="008D33E7"/>
    <w:rsid w:val="008D35F3"/>
    <w:rsid w:val="008D53A7"/>
    <w:rsid w:val="008D5A0E"/>
    <w:rsid w:val="008D7CC1"/>
    <w:rsid w:val="008E46FF"/>
    <w:rsid w:val="008E4BC8"/>
    <w:rsid w:val="008E4DAE"/>
    <w:rsid w:val="008E553A"/>
    <w:rsid w:val="008E60BE"/>
    <w:rsid w:val="008E624D"/>
    <w:rsid w:val="008F06D9"/>
    <w:rsid w:val="008F1E0E"/>
    <w:rsid w:val="008F1FA6"/>
    <w:rsid w:val="008F41E1"/>
    <w:rsid w:val="008F7D92"/>
    <w:rsid w:val="00901423"/>
    <w:rsid w:val="0090179E"/>
    <w:rsid w:val="009019CF"/>
    <w:rsid w:val="009030B7"/>
    <w:rsid w:val="0090339C"/>
    <w:rsid w:val="00903F47"/>
    <w:rsid w:val="009048BE"/>
    <w:rsid w:val="00904A22"/>
    <w:rsid w:val="00905140"/>
    <w:rsid w:val="0090552F"/>
    <w:rsid w:val="0090763B"/>
    <w:rsid w:val="00907B80"/>
    <w:rsid w:val="009110EB"/>
    <w:rsid w:val="009143F9"/>
    <w:rsid w:val="009152E1"/>
    <w:rsid w:val="009156A5"/>
    <w:rsid w:val="00915905"/>
    <w:rsid w:val="00915F50"/>
    <w:rsid w:val="00917031"/>
    <w:rsid w:val="00917B23"/>
    <w:rsid w:val="00920936"/>
    <w:rsid w:val="00920EBC"/>
    <w:rsid w:val="00922510"/>
    <w:rsid w:val="009229B4"/>
    <w:rsid w:val="00923395"/>
    <w:rsid w:val="0092379F"/>
    <w:rsid w:val="0092392D"/>
    <w:rsid w:val="00923AFC"/>
    <w:rsid w:val="00924111"/>
    <w:rsid w:val="00924A8E"/>
    <w:rsid w:val="00924AD0"/>
    <w:rsid w:val="009270B0"/>
    <w:rsid w:val="00927218"/>
    <w:rsid w:val="009313A9"/>
    <w:rsid w:val="00931C3C"/>
    <w:rsid w:val="00932A16"/>
    <w:rsid w:val="00932B01"/>
    <w:rsid w:val="00933A3E"/>
    <w:rsid w:val="00933E09"/>
    <w:rsid w:val="009348D2"/>
    <w:rsid w:val="00937E71"/>
    <w:rsid w:val="009407A6"/>
    <w:rsid w:val="0094151F"/>
    <w:rsid w:val="00941D63"/>
    <w:rsid w:val="0094242C"/>
    <w:rsid w:val="009425D1"/>
    <w:rsid w:val="00942AD7"/>
    <w:rsid w:val="00942D79"/>
    <w:rsid w:val="0094337B"/>
    <w:rsid w:val="00944A0D"/>
    <w:rsid w:val="00944F87"/>
    <w:rsid w:val="009450B8"/>
    <w:rsid w:val="009450D2"/>
    <w:rsid w:val="00945845"/>
    <w:rsid w:val="0094642E"/>
    <w:rsid w:val="00946B80"/>
    <w:rsid w:val="0094716F"/>
    <w:rsid w:val="00950281"/>
    <w:rsid w:val="00950658"/>
    <w:rsid w:val="00951381"/>
    <w:rsid w:val="00953D32"/>
    <w:rsid w:val="00954289"/>
    <w:rsid w:val="00954638"/>
    <w:rsid w:val="00956753"/>
    <w:rsid w:val="00956FE2"/>
    <w:rsid w:val="0095729A"/>
    <w:rsid w:val="0095741D"/>
    <w:rsid w:val="00957F8C"/>
    <w:rsid w:val="00960697"/>
    <w:rsid w:val="00961627"/>
    <w:rsid w:val="00962AA6"/>
    <w:rsid w:val="0096302C"/>
    <w:rsid w:val="00965A69"/>
    <w:rsid w:val="00965E05"/>
    <w:rsid w:val="00965E6C"/>
    <w:rsid w:val="009677C0"/>
    <w:rsid w:val="00970216"/>
    <w:rsid w:val="00970585"/>
    <w:rsid w:val="009714E7"/>
    <w:rsid w:val="00972045"/>
    <w:rsid w:val="00974390"/>
    <w:rsid w:val="00974668"/>
    <w:rsid w:val="009747B0"/>
    <w:rsid w:val="00974AE4"/>
    <w:rsid w:val="00976110"/>
    <w:rsid w:val="009764E7"/>
    <w:rsid w:val="009779C2"/>
    <w:rsid w:val="00977FE7"/>
    <w:rsid w:val="0098158F"/>
    <w:rsid w:val="009818BB"/>
    <w:rsid w:val="00981FBC"/>
    <w:rsid w:val="00982266"/>
    <w:rsid w:val="0098335A"/>
    <w:rsid w:val="00984AD0"/>
    <w:rsid w:val="0098567B"/>
    <w:rsid w:val="00985B3F"/>
    <w:rsid w:val="00991CE9"/>
    <w:rsid w:val="00992C71"/>
    <w:rsid w:val="0099446C"/>
    <w:rsid w:val="009946AC"/>
    <w:rsid w:val="00997E70"/>
    <w:rsid w:val="009A04E0"/>
    <w:rsid w:val="009A08E7"/>
    <w:rsid w:val="009A0F7F"/>
    <w:rsid w:val="009A283D"/>
    <w:rsid w:val="009A2D85"/>
    <w:rsid w:val="009A2F3A"/>
    <w:rsid w:val="009A40C3"/>
    <w:rsid w:val="009A5760"/>
    <w:rsid w:val="009A6915"/>
    <w:rsid w:val="009A6B9B"/>
    <w:rsid w:val="009A7D67"/>
    <w:rsid w:val="009B0552"/>
    <w:rsid w:val="009B0DD1"/>
    <w:rsid w:val="009B1B5A"/>
    <w:rsid w:val="009B2A26"/>
    <w:rsid w:val="009B31A0"/>
    <w:rsid w:val="009B361A"/>
    <w:rsid w:val="009B5416"/>
    <w:rsid w:val="009B5922"/>
    <w:rsid w:val="009B63A9"/>
    <w:rsid w:val="009B64B3"/>
    <w:rsid w:val="009C070B"/>
    <w:rsid w:val="009C110F"/>
    <w:rsid w:val="009C11EA"/>
    <w:rsid w:val="009C1592"/>
    <w:rsid w:val="009C395A"/>
    <w:rsid w:val="009C3A66"/>
    <w:rsid w:val="009C4106"/>
    <w:rsid w:val="009C4355"/>
    <w:rsid w:val="009C4614"/>
    <w:rsid w:val="009C6413"/>
    <w:rsid w:val="009C6F3A"/>
    <w:rsid w:val="009C78D3"/>
    <w:rsid w:val="009C7D3C"/>
    <w:rsid w:val="009C7DFA"/>
    <w:rsid w:val="009D24F1"/>
    <w:rsid w:val="009D269D"/>
    <w:rsid w:val="009D2B9C"/>
    <w:rsid w:val="009D3019"/>
    <w:rsid w:val="009D5E4F"/>
    <w:rsid w:val="009E11EA"/>
    <w:rsid w:val="009E1427"/>
    <w:rsid w:val="009E2FBA"/>
    <w:rsid w:val="009E2FE9"/>
    <w:rsid w:val="009E46C3"/>
    <w:rsid w:val="009E4A62"/>
    <w:rsid w:val="009E4C20"/>
    <w:rsid w:val="009E59FD"/>
    <w:rsid w:val="009E640C"/>
    <w:rsid w:val="009F0A68"/>
    <w:rsid w:val="009F175B"/>
    <w:rsid w:val="009F1BCB"/>
    <w:rsid w:val="009F1DF6"/>
    <w:rsid w:val="009F1FB6"/>
    <w:rsid w:val="009F2302"/>
    <w:rsid w:val="009F2C4C"/>
    <w:rsid w:val="009F4C21"/>
    <w:rsid w:val="009F5112"/>
    <w:rsid w:val="009F57DA"/>
    <w:rsid w:val="009F5906"/>
    <w:rsid w:val="009F748B"/>
    <w:rsid w:val="009F760D"/>
    <w:rsid w:val="009F79B4"/>
    <w:rsid w:val="00A00208"/>
    <w:rsid w:val="00A00471"/>
    <w:rsid w:val="00A0245B"/>
    <w:rsid w:val="00A02B9B"/>
    <w:rsid w:val="00A038C6"/>
    <w:rsid w:val="00A0427F"/>
    <w:rsid w:val="00A0433F"/>
    <w:rsid w:val="00A045D5"/>
    <w:rsid w:val="00A0743F"/>
    <w:rsid w:val="00A074F6"/>
    <w:rsid w:val="00A1141D"/>
    <w:rsid w:val="00A1219D"/>
    <w:rsid w:val="00A1266F"/>
    <w:rsid w:val="00A13C67"/>
    <w:rsid w:val="00A14476"/>
    <w:rsid w:val="00A15440"/>
    <w:rsid w:val="00A155DE"/>
    <w:rsid w:val="00A1569C"/>
    <w:rsid w:val="00A1588D"/>
    <w:rsid w:val="00A16517"/>
    <w:rsid w:val="00A2203D"/>
    <w:rsid w:val="00A223BE"/>
    <w:rsid w:val="00A23CEA"/>
    <w:rsid w:val="00A24226"/>
    <w:rsid w:val="00A24ADA"/>
    <w:rsid w:val="00A26D76"/>
    <w:rsid w:val="00A270F3"/>
    <w:rsid w:val="00A27CD1"/>
    <w:rsid w:val="00A27F46"/>
    <w:rsid w:val="00A30A22"/>
    <w:rsid w:val="00A30CE9"/>
    <w:rsid w:val="00A32068"/>
    <w:rsid w:val="00A331F3"/>
    <w:rsid w:val="00A3364B"/>
    <w:rsid w:val="00A33AAD"/>
    <w:rsid w:val="00A37317"/>
    <w:rsid w:val="00A37916"/>
    <w:rsid w:val="00A37FDE"/>
    <w:rsid w:val="00A411A8"/>
    <w:rsid w:val="00A431F1"/>
    <w:rsid w:val="00A431FC"/>
    <w:rsid w:val="00A44175"/>
    <w:rsid w:val="00A45A74"/>
    <w:rsid w:val="00A475AA"/>
    <w:rsid w:val="00A47973"/>
    <w:rsid w:val="00A47F8E"/>
    <w:rsid w:val="00A50CF8"/>
    <w:rsid w:val="00A50FA3"/>
    <w:rsid w:val="00A51200"/>
    <w:rsid w:val="00A53863"/>
    <w:rsid w:val="00A54618"/>
    <w:rsid w:val="00A61176"/>
    <w:rsid w:val="00A623E8"/>
    <w:rsid w:val="00A63247"/>
    <w:rsid w:val="00A64896"/>
    <w:rsid w:val="00A650AC"/>
    <w:rsid w:val="00A65823"/>
    <w:rsid w:val="00A664A5"/>
    <w:rsid w:val="00A66641"/>
    <w:rsid w:val="00A67788"/>
    <w:rsid w:val="00A70140"/>
    <w:rsid w:val="00A70796"/>
    <w:rsid w:val="00A70D5F"/>
    <w:rsid w:val="00A7213A"/>
    <w:rsid w:val="00A72306"/>
    <w:rsid w:val="00A72956"/>
    <w:rsid w:val="00A732F6"/>
    <w:rsid w:val="00A73F9A"/>
    <w:rsid w:val="00A745B1"/>
    <w:rsid w:val="00A75576"/>
    <w:rsid w:val="00A75F1E"/>
    <w:rsid w:val="00A76057"/>
    <w:rsid w:val="00A763E5"/>
    <w:rsid w:val="00A76CF6"/>
    <w:rsid w:val="00A77A1D"/>
    <w:rsid w:val="00A818A1"/>
    <w:rsid w:val="00A822BD"/>
    <w:rsid w:val="00A830BF"/>
    <w:rsid w:val="00A83C9D"/>
    <w:rsid w:val="00A83E5E"/>
    <w:rsid w:val="00A923C4"/>
    <w:rsid w:val="00A9252D"/>
    <w:rsid w:val="00A93655"/>
    <w:rsid w:val="00A944B3"/>
    <w:rsid w:val="00A945FC"/>
    <w:rsid w:val="00A94EEA"/>
    <w:rsid w:val="00A95138"/>
    <w:rsid w:val="00A9532D"/>
    <w:rsid w:val="00A96180"/>
    <w:rsid w:val="00A9712E"/>
    <w:rsid w:val="00A97189"/>
    <w:rsid w:val="00A974B6"/>
    <w:rsid w:val="00AA1B1E"/>
    <w:rsid w:val="00AA621F"/>
    <w:rsid w:val="00AA6AC4"/>
    <w:rsid w:val="00AB1082"/>
    <w:rsid w:val="00AB12C2"/>
    <w:rsid w:val="00AB15FC"/>
    <w:rsid w:val="00AB1790"/>
    <w:rsid w:val="00AB2EF0"/>
    <w:rsid w:val="00AB6BAC"/>
    <w:rsid w:val="00AB706A"/>
    <w:rsid w:val="00AB724D"/>
    <w:rsid w:val="00AB72B1"/>
    <w:rsid w:val="00AC164C"/>
    <w:rsid w:val="00AC1D2B"/>
    <w:rsid w:val="00AC1D9E"/>
    <w:rsid w:val="00AC2F15"/>
    <w:rsid w:val="00AC337E"/>
    <w:rsid w:val="00AC4661"/>
    <w:rsid w:val="00AC4AB3"/>
    <w:rsid w:val="00AC4BEC"/>
    <w:rsid w:val="00AC5453"/>
    <w:rsid w:val="00AC7141"/>
    <w:rsid w:val="00AC715F"/>
    <w:rsid w:val="00AC7337"/>
    <w:rsid w:val="00AD0081"/>
    <w:rsid w:val="00AD0B4A"/>
    <w:rsid w:val="00AD0DD3"/>
    <w:rsid w:val="00AD154D"/>
    <w:rsid w:val="00AD172F"/>
    <w:rsid w:val="00AD1CD9"/>
    <w:rsid w:val="00AD2480"/>
    <w:rsid w:val="00AD277A"/>
    <w:rsid w:val="00AD413B"/>
    <w:rsid w:val="00AD5126"/>
    <w:rsid w:val="00AD685F"/>
    <w:rsid w:val="00AD6861"/>
    <w:rsid w:val="00AD6D34"/>
    <w:rsid w:val="00AD7551"/>
    <w:rsid w:val="00AD7C21"/>
    <w:rsid w:val="00AE07B6"/>
    <w:rsid w:val="00AE1BAC"/>
    <w:rsid w:val="00AE3009"/>
    <w:rsid w:val="00AE3599"/>
    <w:rsid w:val="00AE4519"/>
    <w:rsid w:val="00AE489A"/>
    <w:rsid w:val="00AE5E38"/>
    <w:rsid w:val="00AE63F4"/>
    <w:rsid w:val="00AE7416"/>
    <w:rsid w:val="00AF2868"/>
    <w:rsid w:val="00AF300A"/>
    <w:rsid w:val="00AF54C4"/>
    <w:rsid w:val="00AF6176"/>
    <w:rsid w:val="00AF61FB"/>
    <w:rsid w:val="00AF6504"/>
    <w:rsid w:val="00AF6A6F"/>
    <w:rsid w:val="00AF75FF"/>
    <w:rsid w:val="00AF7C03"/>
    <w:rsid w:val="00B00681"/>
    <w:rsid w:val="00B00A11"/>
    <w:rsid w:val="00B038B7"/>
    <w:rsid w:val="00B03C35"/>
    <w:rsid w:val="00B042E7"/>
    <w:rsid w:val="00B04332"/>
    <w:rsid w:val="00B04B2D"/>
    <w:rsid w:val="00B04B37"/>
    <w:rsid w:val="00B04BF9"/>
    <w:rsid w:val="00B05636"/>
    <w:rsid w:val="00B05A39"/>
    <w:rsid w:val="00B104F7"/>
    <w:rsid w:val="00B10A90"/>
    <w:rsid w:val="00B1110D"/>
    <w:rsid w:val="00B123A6"/>
    <w:rsid w:val="00B141BD"/>
    <w:rsid w:val="00B1507A"/>
    <w:rsid w:val="00B15CB8"/>
    <w:rsid w:val="00B160AC"/>
    <w:rsid w:val="00B16BD2"/>
    <w:rsid w:val="00B178B8"/>
    <w:rsid w:val="00B2179B"/>
    <w:rsid w:val="00B21884"/>
    <w:rsid w:val="00B21D82"/>
    <w:rsid w:val="00B22FEF"/>
    <w:rsid w:val="00B2331B"/>
    <w:rsid w:val="00B2516B"/>
    <w:rsid w:val="00B254B6"/>
    <w:rsid w:val="00B27072"/>
    <w:rsid w:val="00B273CA"/>
    <w:rsid w:val="00B3034B"/>
    <w:rsid w:val="00B30848"/>
    <w:rsid w:val="00B317F8"/>
    <w:rsid w:val="00B3212D"/>
    <w:rsid w:val="00B32E72"/>
    <w:rsid w:val="00B331B4"/>
    <w:rsid w:val="00B33417"/>
    <w:rsid w:val="00B33A68"/>
    <w:rsid w:val="00B33DD0"/>
    <w:rsid w:val="00B34586"/>
    <w:rsid w:val="00B35EC2"/>
    <w:rsid w:val="00B36365"/>
    <w:rsid w:val="00B376BA"/>
    <w:rsid w:val="00B44F79"/>
    <w:rsid w:val="00B45B8D"/>
    <w:rsid w:val="00B46D18"/>
    <w:rsid w:val="00B47FB0"/>
    <w:rsid w:val="00B50871"/>
    <w:rsid w:val="00B508D8"/>
    <w:rsid w:val="00B50C8A"/>
    <w:rsid w:val="00B51741"/>
    <w:rsid w:val="00B52289"/>
    <w:rsid w:val="00B52296"/>
    <w:rsid w:val="00B52972"/>
    <w:rsid w:val="00B5371D"/>
    <w:rsid w:val="00B54889"/>
    <w:rsid w:val="00B55D86"/>
    <w:rsid w:val="00B5623A"/>
    <w:rsid w:val="00B56FC6"/>
    <w:rsid w:val="00B60A76"/>
    <w:rsid w:val="00B6213F"/>
    <w:rsid w:val="00B62911"/>
    <w:rsid w:val="00B62F75"/>
    <w:rsid w:val="00B633C7"/>
    <w:rsid w:val="00B66A65"/>
    <w:rsid w:val="00B66CC5"/>
    <w:rsid w:val="00B66FA5"/>
    <w:rsid w:val="00B67229"/>
    <w:rsid w:val="00B70CBA"/>
    <w:rsid w:val="00B71656"/>
    <w:rsid w:val="00B71CFE"/>
    <w:rsid w:val="00B71FD4"/>
    <w:rsid w:val="00B75087"/>
    <w:rsid w:val="00B76AAB"/>
    <w:rsid w:val="00B771D4"/>
    <w:rsid w:val="00B77B8C"/>
    <w:rsid w:val="00B77D1F"/>
    <w:rsid w:val="00B8200B"/>
    <w:rsid w:val="00B82278"/>
    <w:rsid w:val="00B829B9"/>
    <w:rsid w:val="00B83F33"/>
    <w:rsid w:val="00B842E7"/>
    <w:rsid w:val="00B8489C"/>
    <w:rsid w:val="00B86706"/>
    <w:rsid w:val="00B86D87"/>
    <w:rsid w:val="00B86DF3"/>
    <w:rsid w:val="00B905E9"/>
    <w:rsid w:val="00B90832"/>
    <w:rsid w:val="00B90A5C"/>
    <w:rsid w:val="00B91A43"/>
    <w:rsid w:val="00B936BD"/>
    <w:rsid w:val="00B93C49"/>
    <w:rsid w:val="00B94246"/>
    <w:rsid w:val="00B947D6"/>
    <w:rsid w:val="00B94C70"/>
    <w:rsid w:val="00B96B90"/>
    <w:rsid w:val="00BA0A95"/>
    <w:rsid w:val="00BA14A2"/>
    <w:rsid w:val="00BA2288"/>
    <w:rsid w:val="00BA22E7"/>
    <w:rsid w:val="00BA26B3"/>
    <w:rsid w:val="00BA3270"/>
    <w:rsid w:val="00BA463B"/>
    <w:rsid w:val="00BA5A4D"/>
    <w:rsid w:val="00BA5C88"/>
    <w:rsid w:val="00BA64B3"/>
    <w:rsid w:val="00BA650E"/>
    <w:rsid w:val="00BA694F"/>
    <w:rsid w:val="00BA6D80"/>
    <w:rsid w:val="00BA70C7"/>
    <w:rsid w:val="00BA7215"/>
    <w:rsid w:val="00BA7AF3"/>
    <w:rsid w:val="00BB162A"/>
    <w:rsid w:val="00BB1F88"/>
    <w:rsid w:val="00BB24E9"/>
    <w:rsid w:val="00BB305A"/>
    <w:rsid w:val="00BB405C"/>
    <w:rsid w:val="00BB41B0"/>
    <w:rsid w:val="00BB529D"/>
    <w:rsid w:val="00BB5B24"/>
    <w:rsid w:val="00BB5E45"/>
    <w:rsid w:val="00BB648D"/>
    <w:rsid w:val="00BB7350"/>
    <w:rsid w:val="00BC1010"/>
    <w:rsid w:val="00BC2960"/>
    <w:rsid w:val="00BC3452"/>
    <w:rsid w:val="00BC4511"/>
    <w:rsid w:val="00BC756B"/>
    <w:rsid w:val="00BC78AC"/>
    <w:rsid w:val="00BD12FD"/>
    <w:rsid w:val="00BD2937"/>
    <w:rsid w:val="00BD378B"/>
    <w:rsid w:val="00BD3E23"/>
    <w:rsid w:val="00BD60D0"/>
    <w:rsid w:val="00BD70FC"/>
    <w:rsid w:val="00BE0562"/>
    <w:rsid w:val="00BE2F7A"/>
    <w:rsid w:val="00BE31B2"/>
    <w:rsid w:val="00BE39A6"/>
    <w:rsid w:val="00BE3CDB"/>
    <w:rsid w:val="00BE62FE"/>
    <w:rsid w:val="00BE6F4E"/>
    <w:rsid w:val="00BE7F57"/>
    <w:rsid w:val="00BF2F40"/>
    <w:rsid w:val="00BF3CD3"/>
    <w:rsid w:val="00BF3DC5"/>
    <w:rsid w:val="00BF486B"/>
    <w:rsid w:val="00BF7958"/>
    <w:rsid w:val="00C01600"/>
    <w:rsid w:val="00C01E00"/>
    <w:rsid w:val="00C03AE9"/>
    <w:rsid w:val="00C03D33"/>
    <w:rsid w:val="00C052B6"/>
    <w:rsid w:val="00C0695E"/>
    <w:rsid w:val="00C07D2A"/>
    <w:rsid w:val="00C103F9"/>
    <w:rsid w:val="00C10652"/>
    <w:rsid w:val="00C114C3"/>
    <w:rsid w:val="00C1234F"/>
    <w:rsid w:val="00C1315F"/>
    <w:rsid w:val="00C13FF5"/>
    <w:rsid w:val="00C155D9"/>
    <w:rsid w:val="00C15A40"/>
    <w:rsid w:val="00C1626F"/>
    <w:rsid w:val="00C1677D"/>
    <w:rsid w:val="00C17970"/>
    <w:rsid w:val="00C2155C"/>
    <w:rsid w:val="00C218DF"/>
    <w:rsid w:val="00C2223C"/>
    <w:rsid w:val="00C2257C"/>
    <w:rsid w:val="00C22808"/>
    <w:rsid w:val="00C235B0"/>
    <w:rsid w:val="00C23CE8"/>
    <w:rsid w:val="00C24129"/>
    <w:rsid w:val="00C24F79"/>
    <w:rsid w:val="00C262D2"/>
    <w:rsid w:val="00C30D6C"/>
    <w:rsid w:val="00C316E6"/>
    <w:rsid w:val="00C32DAA"/>
    <w:rsid w:val="00C32E07"/>
    <w:rsid w:val="00C33A7C"/>
    <w:rsid w:val="00C344D4"/>
    <w:rsid w:val="00C34AAB"/>
    <w:rsid w:val="00C35745"/>
    <w:rsid w:val="00C357DD"/>
    <w:rsid w:val="00C35CBA"/>
    <w:rsid w:val="00C379A0"/>
    <w:rsid w:val="00C40AE1"/>
    <w:rsid w:val="00C40F09"/>
    <w:rsid w:val="00C41295"/>
    <w:rsid w:val="00C41A1B"/>
    <w:rsid w:val="00C41B36"/>
    <w:rsid w:val="00C41D5F"/>
    <w:rsid w:val="00C4234E"/>
    <w:rsid w:val="00C42C26"/>
    <w:rsid w:val="00C438B9"/>
    <w:rsid w:val="00C43D48"/>
    <w:rsid w:val="00C446C4"/>
    <w:rsid w:val="00C44E5A"/>
    <w:rsid w:val="00C47A3F"/>
    <w:rsid w:val="00C5094A"/>
    <w:rsid w:val="00C50A71"/>
    <w:rsid w:val="00C50D7B"/>
    <w:rsid w:val="00C50F8B"/>
    <w:rsid w:val="00C50FA8"/>
    <w:rsid w:val="00C51158"/>
    <w:rsid w:val="00C52362"/>
    <w:rsid w:val="00C53346"/>
    <w:rsid w:val="00C534BC"/>
    <w:rsid w:val="00C557A3"/>
    <w:rsid w:val="00C57981"/>
    <w:rsid w:val="00C57CCB"/>
    <w:rsid w:val="00C603F8"/>
    <w:rsid w:val="00C614E1"/>
    <w:rsid w:val="00C6236A"/>
    <w:rsid w:val="00C62BB0"/>
    <w:rsid w:val="00C6340A"/>
    <w:rsid w:val="00C63676"/>
    <w:rsid w:val="00C636F1"/>
    <w:rsid w:val="00C66701"/>
    <w:rsid w:val="00C675E8"/>
    <w:rsid w:val="00C700AD"/>
    <w:rsid w:val="00C70282"/>
    <w:rsid w:val="00C71C24"/>
    <w:rsid w:val="00C72480"/>
    <w:rsid w:val="00C72A20"/>
    <w:rsid w:val="00C72BF2"/>
    <w:rsid w:val="00C72F20"/>
    <w:rsid w:val="00C7555A"/>
    <w:rsid w:val="00C76684"/>
    <w:rsid w:val="00C76FBA"/>
    <w:rsid w:val="00C773E4"/>
    <w:rsid w:val="00C778E9"/>
    <w:rsid w:val="00C80F0F"/>
    <w:rsid w:val="00C81A5C"/>
    <w:rsid w:val="00C81B94"/>
    <w:rsid w:val="00C82833"/>
    <w:rsid w:val="00C833A9"/>
    <w:rsid w:val="00C8410B"/>
    <w:rsid w:val="00C846D5"/>
    <w:rsid w:val="00C863B2"/>
    <w:rsid w:val="00C86F2F"/>
    <w:rsid w:val="00C877A3"/>
    <w:rsid w:val="00C87962"/>
    <w:rsid w:val="00C87F24"/>
    <w:rsid w:val="00C92236"/>
    <w:rsid w:val="00C92D72"/>
    <w:rsid w:val="00C92E9F"/>
    <w:rsid w:val="00C95342"/>
    <w:rsid w:val="00C95DDB"/>
    <w:rsid w:val="00C966C8"/>
    <w:rsid w:val="00C966E5"/>
    <w:rsid w:val="00C972C8"/>
    <w:rsid w:val="00CA01DE"/>
    <w:rsid w:val="00CA0759"/>
    <w:rsid w:val="00CA1195"/>
    <w:rsid w:val="00CA4702"/>
    <w:rsid w:val="00CA617F"/>
    <w:rsid w:val="00CA6223"/>
    <w:rsid w:val="00CA6797"/>
    <w:rsid w:val="00CA68F1"/>
    <w:rsid w:val="00CA717D"/>
    <w:rsid w:val="00CA788E"/>
    <w:rsid w:val="00CB329D"/>
    <w:rsid w:val="00CB3F4E"/>
    <w:rsid w:val="00CB5231"/>
    <w:rsid w:val="00CB5518"/>
    <w:rsid w:val="00CB6718"/>
    <w:rsid w:val="00CC20B8"/>
    <w:rsid w:val="00CC2C77"/>
    <w:rsid w:val="00CC2F0F"/>
    <w:rsid w:val="00CC3227"/>
    <w:rsid w:val="00CC37CC"/>
    <w:rsid w:val="00CC3E2D"/>
    <w:rsid w:val="00CC4119"/>
    <w:rsid w:val="00CC431A"/>
    <w:rsid w:val="00CC4698"/>
    <w:rsid w:val="00CC4C5C"/>
    <w:rsid w:val="00CC520D"/>
    <w:rsid w:val="00CC6F3F"/>
    <w:rsid w:val="00CD0FA0"/>
    <w:rsid w:val="00CD2C36"/>
    <w:rsid w:val="00CD4455"/>
    <w:rsid w:val="00CD4C50"/>
    <w:rsid w:val="00CD59A6"/>
    <w:rsid w:val="00CD61CB"/>
    <w:rsid w:val="00CD6ADB"/>
    <w:rsid w:val="00CD7860"/>
    <w:rsid w:val="00CD7885"/>
    <w:rsid w:val="00CE1768"/>
    <w:rsid w:val="00CE4CB3"/>
    <w:rsid w:val="00CE6A47"/>
    <w:rsid w:val="00CE6F67"/>
    <w:rsid w:val="00CE7553"/>
    <w:rsid w:val="00CE7C40"/>
    <w:rsid w:val="00CF0B77"/>
    <w:rsid w:val="00CF2A33"/>
    <w:rsid w:val="00CF3B2D"/>
    <w:rsid w:val="00CF4137"/>
    <w:rsid w:val="00CF4745"/>
    <w:rsid w:val="00CF5081"/>
    <w:rsid w:val="00CF5A1C"/>
    <w:rsid w:val="00CF658C"/>
    <w:rsid w:val="00CF7945"/>
    <w:rsid w:val="00CF7E9A"/>
    <w:rsid w:val="00D00967"/>
    <w:rsid w:val="00D010E8"/>
    <w:rsid w:val="00D01E3A"/>
    <w:rsid w:val="00D0267F"/>
    <w:rsid w:val="00D02FC0"/>
    <w:rsid w:val="00D03736"/>
    <w:rsid w:val="00D03A9B"/>
    <w:rsid w:val="00D05668"/>
    <w:rsid w:val="00D0582B"/>
    <w:rsid w:val="00D05838"/>
    <w:rsid w:val="00D0663C"/>
    <w:rsid w:val="00D06E67"/>
    <w:rsid w:val="00D06F50"/>
    <w:rsid w:val="00D10C9A"/>
    <w:rsid w:val="00D11A3A"/>
    <w:rsid w:val="00D122E1"/>
    <w:rsid w:val="00D12716"/>
    <w:rsid w:val="00D12844"/>
    <w:rsid w:val="00D131CD"/>
    <w:rsid w:val="00D164F1"/>
    <w:rsid w:val="00D167B0"/>
    <w:rsid w:val="00D16AD2"/>
    <w:rsid w:val="00D16B76"/>
    <w:rsid w:val="00D17669"/>
    <w:rsid w:val="00D17D41"/>
    <w:rsid w:val="00D2112D"/>
    <w:rsid w:val="00D21A9D"/>
    <w:rsid w:val="00D24A53"/>
    <w:rsid w:val="00D25FD9"/>
    <w:rsid w:val="00D2698B"/>
    <w:rsid w:val="00D275D1"/>
    <w:rsid w:val="00D308B0"/>
    <w:rsid w:val="00D32C8D"/>
    <w:rsid w:val="00D331D8"/>
    <w:rsid w:val="00D33298"/>
    <w:rsid w:val="00D33CBD"/>
    <w:rsid w:val="00D34D01"/>
    <w:rsid w:val="00D3518A"/>
    <w:rsid w:val="00D35910"/>
    <w:rsid w:val="00D36034"/>
    <w:rsid w:val="00D36E59"/>
    <w:rsid w:val="00D371BB"/>
    <w:rsid w:val="00D401EA"/>
    <w:rsid w:val="00D40D22"/>
    <w:rsid w:val="00D450B7"/>
    <w:rsid w:val="00D46448"/>
    <w:rsid w:val="00D46672"/>
    <w:rsid w:val="00D47841"/>
    <w:rsid w:val="00D50648"/>
    <w:rsid w:val="00D51B15"/>
    <w:rsid w:val="00D53C60"/>
    <w:rsid w:val="00D54A67"/>
    <w:rsid w:val="00D5598B"/>
    <w:rsid w:val="00D57D13"/>
    <w:rsid w:val="00D628B2"/>
    <w:rsid w:val="00D62F31"/>
    <w:rsid w:val="00D649D8"/>
    <w:rsid w:val="00D64A6E"/>
    <w:rsid w:val="00D66266"/>
    <w:rsid w:val="00D66CEF"/>
    <w:rsid w:val="00D66EFB"/>
    <w:rsid w:val="00D6780A"/>
    <w:rsid w:val="00D67B64"/>
    <w:rsid w:val="00D71EC9"/>
    <w:rsid w:val="00D72DD6"/>
    <w:rsid w:val="00D7467E"/>
    <w:rsid w:val="00D74C78"/>
    <w:rsid w:val="00D7675C"/>
    <w:rsid w:val="00D769C9"/>
    <w:rsid w:val="00D76C31"/>
    <w:rsid w:val="00D76C6E"/>
    <w:rsid w:val="00D779F0"/>
    <w:rsid w:val="00D77A54"/>
    <w:rsid w:val="00D805FD"/>
    <w:rsid w:val="00D8071D"/>
    <w:rsid w:val="00D81D66"/>
    <w:rsid w:val="00D84952"/>
    <w:rsid w:val="00D849F8"/>
    <w:rsid w:val="00D85DED"/>
    <w:rsid w:val="00D913CA"/>
    <w:rsid w:val="00D91ED3"/>
    <w:rsid w:val="00D926ED"/>
    <w:rsid w:val="00D9319A"/>
    <w:rsid w:val="00D931C6"/>
    <w:rsid w:val="00D95323"/>
    <w:rsid w:val="00D95E5D"/>
    <w:rsid w:val="00D96D72"/>
    <w:rsid w:val="00D97357"/>
    <w:rsid w:val="00D97567"/>
    <w:rsid w:val="00DA0880"/>
    <w:rsid w:val="00DA1750"/>
    <w:rsid w:val="00DA34F5"/>
    <w:rsid w:val="00DA36E4"/>
    <w:rsid w:val="00DA3EF9"/>
    <w:rsid w:val="00DA4517"/>
    <w:rsid w:val="00DA4954"/>
    <w:rsid w:val="00DA4E76"/>
    <w:rsid w:val="00DA6369"/>
    <w:rsid w:val="00DA69B8"/>
    <w:rsid w:val="00DA7AFA"/>
    <w:rsid w:val="00DA7F03"/>
    <w:rsid w:val="00DB0A22"/>
    <w:rsid w:val="00DB4AFE"/>
    <w:rsid w:val="00DB51A4"/>
    <w:rsid w:val="00DB59B6"/>
    <w:rsid w:val="00DB6308"/>
    <w:rsid w:val="00DC03FE"/>
    <w:rsid w:val="00DC12CF"/>
    <w:rsid w:val="00DC2F91"/>
    <w:rsid w:val="00DC37F8"/>
    <w:rsid w:val="00DC3FEB"/>
    <w:rsid w:val="00DC5EA5"/>
    <w:rsid w:val="00DC63F7"/>
    <w:rsid w:val="00DC6596"/>
    <w:rsid w:val="00DC7EC5"/>
    <w:rsid w:val="00DD0BC8"/>
    <w:rsid w:val="00DD0F34"/>
    <w:rsid w:val="00DD19C5"/>
    <w:rsid w:val="00DD3B04"/>
    <w:rsid w:val="00DD4B21"/>
    <w:rsid w:val="00DD58F6"/>
    <w:rsid w:val="00DD5AF8"/>
    <w:rsid w:val="00DD5B2A"/>
    <w:rsid w:val="00DD7E4C"/>
    <w:rsid w:val="00DE0FFA"/>
    <w:rsid w:val="00DE32FE"/>
    <w:rsid w:val="00DE483C"/>
    <w:rsid w:val="00DE5239"/>
    <w:rsid w:val="00DF0EF7"/>
    <w:rsid w:val="00DF262B"/>
    <w:rsid w:val="00DF2B4C"/>
    <w:rsid w:val="00DF3E61"/>
    <w:rsid w:val="00DF51E6"/>
    <w:rsid w:val="00DF579B"/>
    <w:rsid w:val="00DF78A4"/>
    <w:rsid w:val="00E01E89"/>
    <w:rsid w:val="00E0275D"/>
    <w:rsid w:val="00E047FC"/>
    <w:rsid w:val="00E113E9"/>
    <w:rsid w:val="00E123CD"/>
    <w:rsid w:val="00E1312D"/>
    <w:rsid w:val="00E1362D"/>
    <w:rsid w:val="00E136DF"/>
    <w:rsid w:val="00E139D7"/>
    <w:rsid w:val="00E167EB"/>
    <w:rsid w:val="00E1684C"/>
    <w:rsid w:val="00E16F0E"/>
    <w:rsid w:val="00E173B2"/>
    <w:rsid w:val="00E178EB"/>
    <w:rsid w:val="00E20707"/>
    <w:rsid w:val="00E20720"/>
    <w:rsid w:val="00E209BC"/>
    <w:rsid w:val="00E20AA8"/>
    <w:rsid w:val="00E213BC"/>
    <w:rsid w:val="00E21444"/>
    <w:rsid w:val="00E24258"/>
    <w:rsid w:val="00E300B8"/>
    <w:rsid w:val="00E306F0"/>
    <w:rsid w:val="00E30F23"/>
    <w:rsid w:val="00E31BE9"/>
    <w:rsid w:val="00E3253F"/>
    <w:rsid w:val="00E32564"/>
    <w:rsid w:val="00E32AC3"/>
    <w:rsid w:val="00E32AD4"/>
    <w:rsid w:val="00E33401"/>
    <w:rsid w:val="00E343E4"/>
    <w:rsid w:val="00E362DC"/>
    <w:rsid w:val="00E36501"/>
    <w:rsid w:val="00E4057E"/>
    <w:rsid w:val="00E40E3C"/>
    <w:rsid w:val="00E40F85"/>
    <w:rsid w:val="00E412D3"/>
    <w:rsid w:val="00E42123"/>
    <w:rsid w:val="00E42512"/>
    <w:rsid w:val="00E43794"/>
    <w:rsid w:val="00E43EC9"/>
    <w:rsid w:val="00E44E7C"/>
    <w:rsid w:val="00E44F06"/>
    <w:rsid w:val="00E46640"/>
    <w:rsid w:val="00E46DB7"/>
    <w:rsid w:val="00E47677"/>
    <w:rsid w:val="00E47902"/>
    <w:rsid w:val="00E52301"/>
    <w:rsid w:val="00E525E9"/>
    <w:rsid w:val="00E52760"/>
    <w:rsid w:val="00E53CB4"/>
    <w:rsid w:val="00E549E2"/>
    <w:rsid w:val="00E55619"/>
    <w:rsid w:val="00E566B6"/>
    <w:rsid w:val="00E56C97"/>
    <w:rsid w:val="00E5788C"/>
    <w:rsid w:val="00E60ABC"/>
    <w:rsid w:val="00E6136E"/>
    <w:rsid w:val="00E61631"/>
    <w:rsid w:val="00E65CA1"/>
    <w:rsid w:val="00E66E11"/>
    <w:rsid w:val="00E67F91"/>
    <w:rsid w:val="00E7019B"/>
    <w:rsid w:val="00E7059F"/>
    <w:rsid w:val="00E7164D"/>
    <w:rsid w:val="00E71B3F"/>
    <w:rsid w:val="00E72659"/>
    <w:rsid w:val="00E73ED0"/>
    <w:rsid w:val="00E74631"/>
    <w:rsid w:val="00E74ECC"/>
    <w:rsid w:val="00E80BEB"/>
    <w:rsid w:val="00E828AB"/>
    <w:rsid w:val="00E83316"/>
    <w:rsid w:val="00E83BCA"/>
    <w:rsid w:val="00E83EFD"/>
    <w:rsid w:val="00E8482D"/>
    <w:rsid w:val="00E85BFA"/>
    <w:rsid w:val="00E869C6"/>
    <w:rsid w:val="00E872A3"/>
    <w:rsid w:val="00E907BD"/>
    <w:rsid w:val="00E91484"/>
    <w:rsid w:val="00E91CDC"/>
    <w:rsid w:val="00E91E07"/>
    <w:rsid w:val="00E9538B"/>
    <w:rsid w:val="00E95CBD"/>
    <w:rsid w:val="00E95E31"/>
    <w:rsid w:val="00E97873"/>
    <w:rsid w:val="00EA0295"/>
    <w:rsid w:val="00EA148B"/>
    <w:rsid w:val="00EA1922"/>
    <w:rsid w:val="00EA291C"/>
    <w:rsid w:val="00EA5307"/>
    <w:rsid w:val="00EA5F0A"/>
    <w:rsid w:val="00EA6B83"/>
    <w:rsid w:val="00EA6BBB"/>
    <w:rsid w:val="00EA7EBC"/>
    <w:rsid w:val="00EB028D"/>
    <w:rsid w:val="00EB133E"/>
    <w:rsid w:val="00EB1E7A"/>
    <w:rsid w:val="00EB2293"/>
    <w:rsid w:val="00EB22BD"/>
    <w:rsid w:val="00EB37EA"/>
    <w:rsid w:val="00EB3AAA"/>
    <w:rsid w:val="00EB6715"/>
    <w:rsid w:val="00EB6790"/>
    <w:rsid w:val="00EB7223"/>
    <w:rsid w:val="00EB7639"/>
    <w:rsid w:val="00EB7690"/>
    <w:rsid w:val="00EB79B4"/>
    <w:rsid w:val="00EB7AA1"/>
    <w:rsid w:val="00EB7D36"/>
    <w:rsid w:val="00EC0187"/>
    <w:rsid w:val="00EC0CC4"/>
    <w:rsid w:val="00EC15A3"/>
    <w:rsid w:val="00EC1B56"/>
    <w:rsid w:val="00EC53B9"/>
    <w:rsid w:val="00ED04AC"/>
    <w:rsid w:val="00ED0781"/>
    <w:rsid w:val="00ED2371"/>
    <w:rsid w:val="00ED2866"/>
    <w:rsid w:val="00ED3502"/>
    <w:rsid w:val="00ED3681"/>
    <w:rsid w:val="00ED3CD4"/>
    <w:rsid w:val="00ED4B97"/>
    <w:rsid w:val="00ED4C36"/>
    <w:rsid w:val="00ED4EFD"/>
    <w:rsid w:val="00ED583B"/>
    <w:rsid w:val="00ED63FB"/>
    <w:rsid w:val="00ED65AC"/>
    <w:rsid w:val="00ED65C9"/>
    <w:rsid w:val="00ED6624"/>
    <w:rsid w:val="00ED6808"/>
    <w:rsid w:val="00ED71F8"/>
    <w:rsid w:val="00ED7989"/>
    <w:rsid w:val="00ED7BA5"/>
    <w:rsid w:val="00EE077E"/>
    <w:rsid w:val="00EE0BFA"/>
    <w:rsid w:val="00EE0E6F"/>
    <w:rsid w:val="00EE0E7C"/>
    <w:rsid w:val="00EE1398"/>
    <w:rsid w:val="00EE15BF"/>
    <w:rsid w:val="00EE163E"/>
    <w:rsid w:val="00EE29AA"/>
    <w:rsid w:val="00EE2B9B"/>
    <w:rsid w:val="00EE4BE4"/>
    <w:rsid w:val="00EE5365"/>
    <w:rsid w:val="00EE5A8F"/>
    <w:rsid w:val="00EE6ECE"/>
    <w:rsid w:val="00EE74DF"/>
    <w:rsid w:val="00EE77E0"/>
    <w:rsid w:val="00EF1076"/>
    <w:rsid w:val="00EF1137"/>
    <w:rsid w:val="00EF245D"/>
    <w:rsid w:val="00EF25C9"/>
    <w:rsid w:val="00EF4F4D"/>
    <w:rsid w:val="00EF688C"/>
    <w:rsid w:val="00EF6BD9"/>
    <w:rsid w:val="00F00D2D"/>
    <w:rsid w:val="00F02A5A"/>
    <w:rsid w:val="00F02ED7"/>
    <w:rsid w:val="00F03CF1"/>
    <w:rsid w:val="00F045C4"/>
    <w:rsid w:val="00F049AF"/>
    <w:rsid w:val="00F04E41"/>
    <w:rsid w:val="00F04ED7"/>
    <w:rsid w:val="00F05AB0"/>
    <w:rsid w:val="00F105B0"/>
    <w:rsid w:val="00F11633"/>
    <w:rsid w:val="00F1196C"/>
    <w:rsid w:val="00F1218B"/>
    <w:rsid w:val="00F12DA8"/>
    <w:rsid w:val="00F12F48"/>
    <w:rsid w:val="00F13D77"/>
    <w:rsid w:val="00F145A0"/>
    <w:rsid w:val="00F149A7"/>
    <w:rsid w:val="00F150C6"/>
    <w:rsid w:val="00F15298"/>
    <w:rsid w:val="00F15964"/>
    <w:rsid w:val="00F167D2"/>
    <w:rsid w:val="00F20A69"/>
    <w:rsid w:val="00F2190F"/>
    <w:rsid w:val="00F224BB"/>
    <w:rsid w:val="00F226DB"/>
    <w:rsid w:val="00F24ABA"/>
    <w:rsid w:val="00F260AD"/>
    <w:rsid w:val="00F2620C"/>
    <w:rsid w:val="00F2690E"/>
    <w:rsid w:val="00F26C99"/>
    <w:rsid w:val="00F30287"/>
    <w:rsid w:val="00F30544"/>
    <w:rsid w:val="00F31D6B"/>
    <w:rsid w:val="00F32192"/>
    <w:rsid w:val="00F342AC"/>
    <w:rsid w:val="00F34A6F"/>
    <w:rsid w:val="00F34B7F"/>
    <w:rsid w:val="00F351F1"/>
    <w:rsid w:val="00F35AE4"/>
    <w:rsid w:val="00F3619A"/>
    <w:rsid w:val="00F36C13"/>
    <w:rsid w:val="00F40DED"/>
    <w:rsid w:val="00F420F4"/>
    <w:rsid w:val="00F42BB0"/>
    <w:rsid w:val="00F43E03"/>
    <w:rsid w:val="00F43E5D"/>
    <w:rsid w:val="00F442E9"/>
    <w:rsid w:val="00F443D4"/>
    <w:rsid w:val="00F4467B"/>
    <w:rsid w:val="00F4781F"/>
    <w:rsid w:val="00F5028C"/>
    <w:rsid w:val="00F52227"/>
    <w:rsid w:val="00F5299B"/>
    <w:rsid w:val="00F54888"/>
    <w:rsid w:val="00F569C3"/>
    <w:rsid w:val="00F60554"/>
    <w:rsid w:val="00F621D1"/>
    <w:rsid w:val="00F62592"/>
    <w:rsid w:val="00F629B9"/>
    <w:rsid w:val="00F6465F"/>
    <w:rsid w:val="00F65096"/>
    <w:rsid w:val="00F70A9F"/>
    <w:rsid w:val="00F71605"/>
    <w:rsid w:val="00F717A9"/>
    <w:rsid w:val="00F71965"/>
    <w:rsid w:val="00F720BD"/>
    <w:rsid w:val="00F72B68"/>
    <w:rsid w:val="00F7409C"/>
    <w:rsid w:val="00F741F4"/>
    <w:rsid w:val="00F744D6"/>
    <w:rsid w:val="00F755DE"/>
    <w:rsid w:val="00F7590F"/>
    <w:rsid w:val="00F765E8"/>
    <w:rsid w:val="00F77809"/>
    <w:rsid w:val="00F77945"/>
    <w:rsid w:val="00F779F8"/>
    <w:rsid w:val="00F814D1"/>
    <w:rsid w:val="00F81896"/>
    <w:rsid w:val="00F81B61"/>
    <w:rsid w:val="00F82B62"/>
    <w:rsid w:val="00F83C1F"/>
    <w:rsid w:val="00F85113"/>
    <w:rsid w:val="00F863B8"/>
    <w:rsid w:val="00F878D9"/>
    <w:rsid w:val="00F90BB1"/>
    <w:rsid w:val="00F90EE2"/>
    <w:rsid w:val="00F910BB"/>
    <w:rsid w:val="00F91F42"/>
    <w:rsid w:val="00F941DA"/>
    <w:rsid w:val="00F95A16"/>
    <w:rsid w:val="00F96923"/>
    <w:rsid w:val="00F96C95"/>
    <w:rsid w:val="00F974F5"/>
    <w:rsid w:val="00FA0175"/>
    <w:rsid w:val="00FA044F"/>
    <w:rsid w:val="00FA05C2"/>
    <w:rsid w:val="00FA1A9F"/>
    <w:rsid w:val="00FA1D62"/>
    <w:rsid w:val="00FA2442"/>
    <w:rsid w:val="00FA250C"/>
    <w:rsid w:val="00FA4AEE"/>
    <w:rsid w:val="00FA4E07"/>
    <w:rsid w:val="00FA5529"/>
    <w:rsid w:val="00FA5531"/>
    <w:rsid w:val="00FB1E38"/>
    <w:rsid w:val="00FB2007"/>
    <w:rsid w:val="00FB258C"/>
    <w:rsid w:val="00FB2C00"/>
    <w:rsid w:val="00FB3834"/>
    <w:rsid w:val="00FB4B4D"/>
    <w:rsid w:val="00FB4CE0"/>
    <w:rsid w:val="00FB5DCA"/>
    <w:rsid w:val="00FB5EE7"/>
    <w:rsid w:val="00FB60E4"/>
    <w:rsid w:val="00FB7448"/>
    <w:rsid w:val="00FB78A4"/>
    <w:rsid w:val="00FB79E0"/>
    <w:rsid w:val="00FB7B45"/>
    <w:rsid w:val="00FB7DA8"/>
    <w:rsid w:val="00FC091F"/>
    <w:rsid w:val="00FC0AEE"/>
    <w:rsid w:val="00FC38B7"/>
    <w:rsid w:val="00FC4193"/>
    <w:rsid w:val="00FC52A1"/>
    <w:rsid w:val="00FC540D"/>
    <w:rsid w:val="00FC5ABD"/>
    <w:rsid w:val="00FC71C9"/>
    <w:rsid w:val="00FD11B0"/>
    <w:rsid w:val="00FD208F"/>
    <w:rsid w:val="00FD2ABC"/>
    <w:rsid w:val="00FD442F"/>
    <w:rsid w:val="00FD51B3"/>
    <w:rsid w:val="00FD58FB"/>
    <w:rsid w:val="00FE00AE"/>
    <w:rsid w:val="00FE058D"/>
    <w:rsid w:val="00FE08B3"/>
    <w:rsid w:val="00FE0E2B"/>
    <w:rsid w:val="00FE0E9E"/>
    <w:rsid w:val="00FE1236"/>
    <w:rsid w:val="00FE3575"/>
    <w:rsid w:val="00FE3B30"/>
    <w:rsid w:val="00FE64BB"/>
    <w:rsid w:val="00FE67F0"/>
    <w:rsid w:val="00FF097C"/>
    <w:rsid w:val="00FF37E1"/>
    <w:rsid w:val="00FF46C5"/>
    <w:rsid w:val="00FF46C7"/>
    <w:rsid w:val="00FF5EA0"/>
    <w:rsid w:val="00FF6004"/>
    <w:rsid w:val="00FF668F"/>
    <w:rsid w:val="00FF68BE"/>
    <w:rsid w:val="00FF7732"/>
    <w:rsid w:val="00FF77E2"/>
    <w:rsid w:val="00FF7F33"/>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495C9"/>
  <w15:docId w15:val="{6E2C2BE3-4883-4B6F-BC6C-C831B4C8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4CF"/>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B4FCC"/>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character" w:styleId="PageNumber">
    <w:name w:val="page number"/>
    <w:basedOn w:val="DefaultParagraphFont"/>
    <w:rsid w:val="00412987"/>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26242"/>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B4FCC"/>
    <w:rPr>
      <w:rFonts w:ascii="Book Antiqua" w:eastAsia="Times New Roman" w:hAnsi="Book Antiqua" w:cs="Times New Roman"/>
      <w:b/>
      <w:bCs/>
      <w:sz w:val="22"/>
      <w:szCs w:val="22"/>
    </w:rPr>
  </w:style>
  <w:style w:type="paragraph" w:customStyle="1" w:styleId="normal0020table">
    <w:name w:val="normal_0020table"/>
    <w:basedOn w:val="Normal"/>
    <w:rsid w:val="00840FA3"/>
    <w:pPr>
      <w:spacing w:before="100" w:beforeAutospacing="1" w:after="100" w:afterAutospacing="1"/>
    </w:pPr>
    <w:rPr>
      <w:lang w:val="en-IN" w:eastAsia="en-IN"/>
    </w:rPr>
  </w:style>
  <w:style w:type="character" w:customStyle="1" w:styleId="normal0020tablechar">
    <w:name w:val="normal_0020table__char"/>
    <w:rsid w:val="00840FA3"/>
  </w:style>
  <w:style w:type="character" w:customStyle="1" w:styleId="UnresolvedMention1">
    <w:name w:val="Unresolved Mention1"/>
    <w:basedOn w:val="DefaultParagraphFont"/>
    <w:uiPriority w:val="99"/>
    <w:semiHidden/>
    <w:unhideWhenUsed/>
    <w:rsid w:val="00831377"/>
    <w:rPr>
      <w:color w:val="605E5C"/>
      <w:shd w:val="clear" w:color="auto" w:fill="E1DFDD"/>
    </w:rPr>
  </w:style>
  <w:style w:type="character" w:customStyle="1" w:styleId="UnresolvedMention2">
    <w:name w:val="Unresolved Mention2"/>
    <w:basedOn w:val="DefaultParagraphFont"/>
    <w:uiPriority w:val="99"/>
    <w:semiHidden/>
    <w:unhideWhenUsed/>
    <w:rsid w:val="0098158F"/>
    <w:rPr>
      <w:color w:val="605E5C"/>
      <w:shd w:val="clear" w:color="auto" w:fill="E1DFDD"/>
    </w:rPr>
  </w:style>
  <w:style w:type="character" w:customStyle="1" w:styleId="UnresolvedMention3">
    <w:name w:val="Unresolved Mention3"/>
    <w:basedOn w:val="DefaultParagraphFont"/>
    <w:uiPriority w:val="99"/>
    <w:semiHidden/>
    <w:unhideWhenUsed/>
    <w:rsid w:val="000E1A87"/>
    <w:rPr>
      <w:color w:val="605E5C"/>
      <w:shd w:val="clear" w:color="auto" w:fill="E1DFDD"/>
    </w:rPr>
  </w:style>
  <w:style w:type="character" w:styleId="UnresolvedMention">
    <w:name w:val="Unresolved Mention"/>
    <w:basedOn w:val="DefaultParagraphFont"/>
    <w:uiPriority w:val="99"/>
    <w:semiHidden/>
    <w:unhideWhenUsed/>
    <w:rsid w:val="007B0BE4"/>
    <w:rPr>
      <w:color w:val="605E5C"/>
      <w:shd w:val="clear" w:color="auto" w:fill="E1DFDD"/>
    </w:rPr>
  </w:style>
  <w:style w:type="paragraph" w:styleId="BodyText">
    <w:name w:val="Body Text"/>
    <w:basedOn w:val="Normal"/>
    <w:link w:val="BodyTextChar"/>
    <w:uiPriority w:val="99"/>
    <w:unhideWhenUsed/>
    <w:rsid w:val="00627311"/>
    <w:pPr>
      <w:spacing w:after="120"/>
    </w:pPr>
  </w:style>
  <w:style w:type="character" w:customStyle="1" w:styleId="BodyTextChar">
    <w:name w:val="Body Text Char"/>
    <w:basedOn w:val="DefaultParagraphFont"/>
    <w:link w:val="BodyText"/>
    <w:uiPriority w:val="99"/>
    <w:rsid w:val="00627311"/>
    <w:rPr>
      <w:rFonts w:ascii="Times New Roman" w:eastAsia="Times New Roman" w:hAnsi="Times New Roman" w:cs="Times New Roman"/>
      <w:sz w:val="24"/>
      <w:szCs w:val="24"/>
    </w:rPr>
  </w:style>
  <w:style w:type="paragraph" w:styleId="BodyTextIndent3">
    <w:name w:val="Body Text Indent 3"/>
    <w:aliases w:val=" Char"/>
    <w:basedOn w:val="Normal"/>
    <w:link w:val="BodyTextIndent3Char"/>
    <w:unhideWhenUsed/>
    <w:rsid w:val="00793A10"/>
    <w:pPr>
      <w:spacing w:after="120"/>
      <w:ind w:left="360"/>
    </w:pPr>
    <w:rPr>
      <w:sz w:val="16"/>
      <w:szCs w:val="16"/>
    </w:rPr>
  </w:style>
  <w:style w:type="character" w:customStyle="1" w:styleId="BodyTextIndent3Char">
    <w:name w:val="Body Text Indent 3 Char"/>
    <w:aliases w:val=" Char Char"/>
    <w:basedOn w:val="DefaultParagraphFont"/>
    <w:link w:val="BodyTextIndent3"/>
    <w:semiHidden/>
    <w:rsid w:val="00793A10"/>
    <w:rPr>
      <w:rFonts w:ascii="Times New Roman" w:eastAsia="Times New Roman" w:hAnsi="Times New Roman" w:cs="Times New Roman"/>
      <w:sz w:val="16"/>
      <w:szCs w:val="16"/>
    </w:rPr>
  </w:style>
  <w:style w:type="paragraph" w:customStyle="1" w:styleId="paragraph">
    <w:name w:val="paragraph"/>
    <w:basedOn w:val="Normal"/>
    <w:rsid w:val="0064620C"/>
    <w:pPr>
      <w:spacing w:before="100" w:beforeAutospacing="1" w:after="100" w:afterAutospacing="1"/>
    </w:pPr>
    <w:rPr>
      <w:lang w:val="en-IN" w:eastAsia="en-IN"/>
    </w:rPr>
  </w:style>
  <w:style w:type="character" w:customStyle="1" w:styleId="normaltextrun">
    <w:name w:val="normaltextrun"/>
    <w:basedOn w:val="DefaultParagraphFont"/>
    <w:rsid w:val="0064620C"/>
  </w:style>
  <w:style w:type="character" w:customStyle="1" w:styleId="eop">
    <w:name w:val="eop"/>
    <w:basedOn w:val="DefaultParagraphFont"/>
    <w:rsid w:val="0064620C"/>
  </w:style>
  <w:style w:type="paragraph" w:customStyle="1" w:styleId="S1-subpara">
    <w:name w:val="S1-sub para"/>
    <w:basedOn w:val="Normal"/>
    <w:link w:val="S1-subparaChar"/>
    <w:rsid w:val="00262084"/>
    <w:pPr>
      <w:numPr>
        <w:ilvl w:val="1"/>
        <w:numId w:val="35"/>
      </w:numPr>
      <w:spacing w:after="200"/>
      <w:jc w:val="both"/>
    </w:pPr>
    <w:rPr>
      <w:rFonts w:cs="Mangal"/>
      <w:lang w:bidi="hi-IN"/>
    </w:rPr>
  </w:style>
  <w:style w:type="character" w:customStyle="1" w:styleId="S1-subparaChar">
    <w:name w:val="S1-sub para Char"/>
    <w:link w:val="S1-subpara"/>
    <w:rsid w:val="00262084"/>
    <w:rPr>
      <w:rFonts w:ascii="Times New Roman" w:eastAsia="Times New Roman" w:hAnsi="Times New Roman"/>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66677">
      <w:bodyDiv w:val="1"/>
      <w:marLeft w:val="0"/>
      <w:marRight w:val="0"/>
      <w:marTop w:val="0"/>
      <w:marBottom w:val="0"/>
      <w:divBdr>
        <w:top w:val="none" w:sz="0" w:space="0" w:color="auto"/>
        <w:left w:val="none" w:sz="0" w:space="0" w:color="auto"/>
        <w:bottom w:val="none" w:sz="0" w:space="0" w:color="auto"/>
        <w:right w:val="none" w:sz="0" w:space="0" w:color="auto"/>
      </w:divBdr>
    </w:div>
    <w:div w:id="193156203">
      <w:bodyDiv w:val="1"/>
      <w:marLeft w:val="0"/>
      <w:marRight w:val="0"/>
      <w:marTop w:val="0"/>
      <w:marBottom w:val="0"/>
      <w:divBdr>
        <w:top w:val="none" w:sz="0" w:space="0" w:color="auto"/>
        <w:left w:val="none" w:sz="0" w:space="0" w:color="auto"/>
        <w:bottom w:val="none" w:sz="0" w:space="0" w:color="auto"/>
        <w:right w:val="none" w:sz="0" w:space="0" w:color="auto"/>
      </w:divBdr>
    </w:div>
    <w:div w:id="227108037">
      <w:bodyDiv w:val="1"/>
      <w:marLeft w:val="0"/>
      <w:marRight w:val="0"/>
      <w:marTop w:val="0"/>
      <w:marBottom w:val="0"/>
      <w:divBdr>
        <w:top w:val="none" w:sz="0" w:space="0" w:color="auto"/>
        <w:left w:val="none" w:sz="0" w:space="0" w:color="auto"/>
        <w:bottom w:val="none" w:sz="0" w:space="0" w:color="auto"/>
        <w:right w:val="none" w:sz="0" w:space="0" w:color="auto"/>
      </w:divBdr>
    </w:div>
    <w:div w:id="264923736">
      <w:bodyDiv w:val="1"/>
      <w:marLeft w:val="0"/>
      <w:marRight w:val="0"/>
      <w:marTop w:val="0"/>
      <w:marBottom w:val="0"/>
      <w:divBdr>
        <w:top w:val="none" w:sz="0" w:space="0" w:color="auto"/>
        <w:left w:val="none" w:sz="0" w:space="0" w:color="auto"/>
        <w:bottom w:val="none" w:sz="0" w:space="0" w:color="auto"/>
        <w:right w:val="none" w:sz="0" w:space="0" w:color="auto"/>
      </w:divBdr>
    </w:div>
    <w:div w:id="681274611">
      <w:bodyDiv w:val="1"/>
      <w:marLeft w:val="0"/>
      <w:marRight w:val="0"/>
      <w:marTop w:val="0"/>
      <w:marBottom w:val="0"/>
      <w:divBdr>
        <w:top w:val="none" w:sz="0" w:space="0" w:color="auto"/>
        <w:left w:val="none" w:sz="0" w:space="0" w:color="auto"/>
        <w:bottom w:val="none" w:sz="0" w:space="0" w:color="auto"/>
        <w:right w:val="none" w:sz="0" w:space="0" w:color="auto"/>
      </w:divBdr>
    </w:div>
    <w:div w:id="845751504">
      <w:bodyDiv w:val="1"/>
      <w:marLeft w:val="0"/>
      <w:marRight w:val="0"/>
      <w:marTop w:val="0"/>
      <w:marBottom w:val="0"/>
      <w:divBdr>
        <w:top w:val="none" w:sz="0" w:space="0" w:color="auto"/>
        <w:left w:val="none" w:sz="0" w:space="0" w:color="auto"/>
        <w:bottom w:val="none" w:sz="0" w:space="0" w:color="auto"/>
        <w:right w:val="none" w:sz="0" w:space="0" w:color="auto"/>
      </w:divBdr>
    </w:div>
    <w:div w:id="920141115">
      <w:bodyDiv w:val="1"/>
      <w:marLeft w:val="0"/>
      <w:marRight w:val="0"/>
      <w:marTop w:val="0"/>
      <w:marBottom w:val="0"/>
      <w:divBdr>
        <w:top w:val="none" w:sz="0" w:space="0" w:color="auto"/>
        <w:left w:val="none" w:sz="0" w:space="0" w:color="auto"/>
        <w:bottom w:val="none" w:sz="0" w:space="0" w:color="auto"/>
        <w:right w:val="none" w:sz="0" w:space="0" w:color="auto"/>
      </w:divBdr>
    </w:div>
    <w:div w:id="934364298">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26082310">
      <w:bodyDiv w:val="1"/>
      <w:marLeft w:val="0"/>
      <w:marRight w:val="0"/>
      <w:marTop w:val="0"/>
      <w:marBottom w:val="0"/>
      <w:divBdr>
        <w:top w:val="none" w:sz="0" w:space="0" w:color="auto"/>
        <w:left w:val="none" w:sz="0" w:space="0" w:color="auto"/>
        <w:bottom w:val="none" w:sz="0" w:space="0" w:color="auto"/>
        <w:right w:val="none" w:sz="0" w:space="0" w:color="auto"/>
      </w:divBdr>
    </w:div>
    <w:div w:id="1356158150">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26996556">
      <w:bodyDiv w:val="1"/>
      <w:marLeft w:val="0"/>
      <w:marRight w:val="0"/>
      <w:marTop w:val="0"/>
      <w:marBottom w:val="0"/>
      <w:divBdr>
        <w:top w:val="none" w:sz="0" w:space="0" w:color="auto"/>
        <w:left w:val="none" w:sz="0" w:space="0" w:color="auto"/>
        <w:bottom w:val="none" w:sz="0" w:space="0" w:color="auto"/>
        <w:right w:val="none" w:sz="0" w:space="0" w:color="auto"/>
      </w:divBdr>
    </w:div>
    <w:div w:id="1597909271">
      <w:bodyDiv w:val="1"/>
      <w:marLeft w:val="0"/>
      <w:marRight w:val="0"/>
      <w:marTop w:val="0"/>
      <w:marBottom w:val="0"/>
      <w:divBdr>
        <w:top w:val="none" w:sz="0" w:space="0" w:color="auto"/>
        <w:left w:val="none" w:sz="0" w:space="0" w:color="auto"/>
        <w:bottom w:val="none" w:sz="0" w:space="0" w:color="auto"/>
        <w:right w:val="none" w:sz="0" w:space="0" w:color="auto"/>
      </w:divBdr>
    </w:div>
    <w:div w:id="1610308437">
      <w:bodyDiv w:val="1"/>
      <w:marLeft w:val="0"/>
      <w:marRight w:val="0"/>
      <w:marTop w:val="0"/>
      <w:marBottom w:val="0"/>
      <w:divBdr>
        <w:top w:val="none" w:sz="0" w:space="0" w:color="auto"/>
        <w:left w:val="none" w:sz="0" w:space="0" w:color="auto"/>
        <w:bottom w:val="none" w:sz="0" w:space="0" w:color="auto"/>
        <w:right w:val="none" w:sz="0" w:space="0" w:color="auto"/>
      </w:divBdr>
    </w:div>
    <w:div w:id="1937596103">
      <w:bodyDiv w:val="1"/>
      <w:marLeft w:val="0"/>
      <w:marRight w:val="0"/>
      <w:marTop w:val="0"/>
      <w:marBottom w:val="0"/>
      <w:divBdr>
        <w:top w:val="none" w:sz="0" w:space="0" w:color="auto"/>
        <w:left w:val="none" w:sz="0" w:space="0" w:color="auto"/>
        <w:bottom w:val="none" w:sz="0" w:space="0" w:color="auto"/>
        <w:right w:val="none" w:sz="0" w:space="0" w:color="auto"/>
      </w:divBdr>
    </w:div>
    <w:div w:id="208463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 TargetMode="External"/><Relationship Id="rId13" Type="http://schemas.openxmlformats.org/officeDocument/2006/relationships/hyperlink" Target="https://etender.powergrid.in" TargetMode="External"/><Relationship Id="rId18" Type="http://schemas.openxmlformats.org/officeDocument/2006/relationships/hyperlink" Target="https://www.powergrid.in/index.php/en/code-conductpolicies" TargetMode="External"/><Relationship Id="rId3" Type="http://schemas.openxmlformats.org/officeDocument/2006/relationships/settings" Target="settings.xml"/><Relationship Id="rId21" Type="http://schemas.openxmlformats.org/officeDocument/2006/relationships/hyperlink" Target="https://etender.powergrid.in" TargetMode="External"/><Relationship Id="rId7" Type="http://schemas.openxmlformats.org/officeDocument/2006/relationships/hyperlink" Target="https://epay.powergrid.in" TargetMode="External"/><Relationship Id="rId12" Type="http://schemas.openxmlformats.org/officeDocument/2006/relationships/hyperlink" Target="https://etender.powergrid.in" TargetMode="External"/><Relationship Id="rId17" Type="http://schemas.openxmlformats.org/officeDocument/2006/relationships/hyperlink" Target="https://apps.powergrid.in/pgciltenders/u/default.aspx" TargetMode="External"/><Relationship Id="rId2" Type="http://schemas.openxmlformats.org/officeDocument/2006/relationships/styles" Target="styles.xml"/><Relationship Id="rId16" Type="http://schemas.openxmlformats.org/officeDocument/2006/relationships/hyperlink" Target="mailto:rimi.ghosh@mjunction.in" TargetMode="External"/><Relationship Id="rId20" Type="http://schemas.openxmlformats.org/officeDocument/2006/relationships/hyperlink" Target="https://etender.powergrid.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auction.buyjunction.in" TargetMode="External"/><Relationship Id="rId23" Type="http://schemas.openxmlformats.org/officeDocument/2006/relationships/fontTable" Target="fontTable.xml"/><Relationship Id="rId10" Type="http://schemas.openxmlformats.org/officeDocument/2006/relationships/hyperlink" Target="https://epay.powergrid.in" TargetMode="External"/><Relationship Id="rId19"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7025</TotalTime>
  <Pages>35</Pages>
  <Words>10085</Words>
  <Characters>57489</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Ramit Anand {रमित आनंद}</cp:lastModifiedBy>
  <cp:revision>1821</cp:revision>
  <cp:lastPrinted>2015-05-01T20:08:00Z</cp:lastPrinted>
  <dcterms:created xsi:type="dcterms:W3CDTF">2012-06-26T00:41:00Z</dcterms:created>
  <dcterms:modified xsi:type="dcterms:W3CDTF">2026-05-14T14:29:00Z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2025-06-27T06:36:34Z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c9f153e6-5bda-43d6-9297-b5a52cf13099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